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FD38E7" w:rsidRPr="00C96CD0" w:rsidRDefault="00FD38E7" w:rsidP="001076D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FD38E7" w:rsidRDefault="00C664B1" w:rsidP="001076DC">
      <w:pPr>
        <w:spacing w:after="2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CARGOTOR</w:t>
      </w:r>
      <w:r w:rsidR="00FC5683">
        <w:rPr>
          <w:rFonts w:ascii="Tahoma" w:hAnsi="Tahoma" w:cs="Tahoma"/>
          <w:b/>
          <w:sz w:val="22"/>
          <w:szCs w:val="22"/>
        </w:rPr>
        <w:t xml:space="preserve"> </w:t>
      </w:r>
      <w:r w:rsidR="00EE732D">
        <w:rPr>
          <w:rFonts w:ascii="Tahoma" w:hAnsi="Tahoma" w:cs="Tahoma"/>
          <w:b/>
          <w:sz w:val="22"/>
          <w:szCs w:val="22"/>
        </w:rPr>
        <w:t>uzyskał</w:t>
      </w:r>
      <w:r w:rsidR="00FC5683">
        <w:rPr>
          <w:rFonts w:ascii="Tahoma" w:hAnsi="Tahoma" w:cs="Tahoma"/>
          <w:b/>
          <w:sz w:val="22"/>
          <w:szCs w:val="22"/>
        </w:rPr>
        <w:t xml:space="preserve"> </w:t>
      </w:r>
      <w:r w:rsidR="00510A6F">
        <w:rPr>
          <w:rFonts w:ascii="Tahoma" w:hAnsi="Tahoma" w:cs="Tahoma"/>
          <w:b/>
          <w:sz w:val="22"/>
          <w:szCs w:val="22"/>
        </w:rPr>
        <w:t xml:space="preserve">autoryzację bezpieczeństwa </w:t>
      </w:r>
      <w:r w:rsidR="00EE732D">
        <w:rPr>
          <w:rFonts w:ascii="Tahoma" w:hAnsi="Tahoma" w:cs="Tahoma"/>
          <w:b/>
          <w:sz w:val="22"/>
          <w:szCs w:val="22"/>
        </w:rPr>
        <w:t>UTK</w:t>
      </w:r>
    </w:p>
    <w:p w:rsidR="00FD38E7" w:rsidRPr="00246BB6" w:rsidRDefault="00686597" w:rsidP="001076DC">
      <w:pPr>
        <w:pStyle w:val="NormalnyWeb"/>
        <w:spacing w:after="240" w:afterAutospacing="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686597">
        <w:rPr>
          <w:rFonts w:ascii="Tahoma" w:hAnsi="Tahoma" w:cs="Tahoma"/>
          <w:b/>
          <w:sz w:val="20"/>
          <w:szCs w:val="20"/>
        </w:rPr>
        <w:t>Prezes Urzę</w:t>
      </w:r>
      <w:r>
        <w:rPr>
          <w:rFonts w:ascii="Tahoma" w:hAnsi="Tahoma" w:cs="Tahoma"/>
          <w:b/>
          <w:sz w:val="20"/>
          <w:szCs w:val="20"/>
        </w:rPr>
        <w:t>du Transportu Kolejowego wydał</w:t>
      </w:r>
      <w:r w:rsidRPr="00686597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s</w:t>
      </w:r>
      <w:r w:rsidRPr="00686597">
        <w:rPr>
          <w:rFonts w:ascii="Tahoma" w:hAnsi="Tahoma" w:cs="Tahoma"/>
          <w:b/>
          <w:sz w:val="20"/>
          <w:szCs w:val="20"/>
        </w:rPr>
        <w:t>półce CARGOTOR</w:t>
      </w:r>
      <w:r w:rsidR="00E822D7">
        <w:rPr>
          <w:rFonts w:ascii="Tahoma" w:hAnsi="Tahoma" w:cs="Tahoma"/>
          <w:b/>
          <w:sz w:val="20"/>
          <w:szCs w:val="20"/>
        </w:rPr>
        <w:t>, należącej do Grupy PKP </w:t>
      </w:r>
      <w:r w:rsidR="00FC5683">
        <w:rPr>
          <w:rFonts w:ascii="Tahoma" w:hAnsi="Tahoma" w:cs="Tahoma"/>
          <w:b/>
          <w:sz w:val="20"/>
          <w:szCs w:val="20"/>
        </w:rPr>
        <w:t>CARGO,</w:t>
      </w:r>
      <w:r w:rsidR="00C664B1">
        <w:rPr>
          <w:rFonts w:ascii="Tahoma" w:hAnsi="Tahoma" w:cs="Tahoma"/>
          <w:b/>
          <w:sz w:val="20"/>
          <w:szCs w:val="20"/>
        </w:rPr>
        <w:t xml:space="preserve"> a</w:t>
      </w:r>
      <w:r w:rsidRPr="00686597">
        <w:rPr>
          <w:rFonts w:ascii="Tahoma" w:hAnsi="Tahoma" w:cs="Tahoma"/>
          <w:b/>
          <w:sz w:val="20"/>
          <w:szCs w:val="20"/>
        </w:rPr>
        <w:t>utoryzację bezpiecz</w:t>
      </w:r>
      <w:bookmarkStart w:id="0" w:name="_GoBack"/>
      <w:bookmarkEnd w:id="0"/>
      <w:r w:rsidRPr="00686597">
        <w:rPr>
          <w:rFonts w:ascii="Tahoma" w:hAnsi="Tahoma" w:cs="Tahoma"/>
          <w:b/>
          <w:sz w:val="20"/>
          <w:szCs w:val="20"/>
        </w:rPr>
        <w:t>eństwa dla za</w:t>
      </w:r>
      <w:r w:rsidR="00C664B1">
        <w:rPr>
          <w:rFonts w:ascii="Tahoma" w:hAnsi="Tahoma" w:cs="Tahoma"/>
          <w:b/>
          <w:sz w:val="20"/>
          <w:szCs w:val="20"/>
        </w:rPr>
        <w:t xml:space="preserve">rządcy infrastruktury kolejowej. </w:t>
      </w:r>
      <w:r w:rsidR="00FC5683">
        <w:rPr>
          <w:rFonts w:ascii="Tahoma" w:hAnsi="Tahoma" w:cs="Tahoma"/>
          <w:b/>
          <w:sz w:val="20"/>
          <w:szCs w:val="20"/>
        </w:rPr>
        <w:t>Tym samym potwierdził</w:t>
      </w:r>
      <w:r w:rsidR="00C664B1">
        <w:rPr>
          <w:rFonts w:ascii="Tahoma" w:hAnsi="Tahoma" w:cs="Tahoma"/>
          <w:b/>
          <w:sz w:val="20"/>
          <w:szCs w:val="20"/>
        </w:rPr>
        <w:t>,</w:t>
      </w:r>
      <w:r w:rsidRPr="00686597">
        <w:rPr>
          <w:rFonts w:ascii="Tahoma" w:hAnsi="Tahoma" w:cs="Tahoma"/>
          <w:b/>
          <w:sz w:val="20"/>
          <w:szCs w:val="20"/>
        </w:rPr>
        <w:t xml:space="preserve"> że </w:t>
      </w:r>
      <w:r w:rsidR="00FC5683">
        <w:rPr>
          <w:rFonts w:ascii="Tahoma" w:hAnsi="Tahoma" w:cs="Tahoma"/>
          <w:b/>
          <w:sz w:val="20"/>
          <w:szCs w:val="20"/>
        </w:rPr>
        <w:t>CARGOTABOR</w:t>
      </w:r>
      <w:r w:rsidR="00C664B1">
        <w:rPr>
          <w:rFonts w:ascii="Tahoma" w:hAnsi="Tahoma" w:cs="Tahoma"/>
          <w:b/>
          <w:sz w:val="20"/>
          <w:szCs w:val="20"/>
        </w:rPr>
        <w:t xml:space="preserve"> </w:t>
      </w:r>
      <w:r w:rsidR="00FC5683">
        <w:rPr>
          <w:rFonts w:ascii="Tahoma" w:hAnsi="Tahoma" w:cs="Tahoma"/>
          <w:b/>
          <w:sz w:val="20"/>
          <w:szCs w:val="20"/>
        </w:rPr>
        <w:t>zapewnia</w:t>
      </w:r>
      <w:r w:rsidR="00C664B1">
        <w:rPr>
          <w:rFonts w:ascii="Tahoma" w:hAnsi="Tahoma" w:cs="Tahoma"/>
          <w:b/>
          <w:sz w:val="20"/>
          <w:szCs w:val="20"/>
        </w:rPr>
        <w:t xml:space="preserve"> bezpieczne prowadzenie ruchu kolejowego oraz udostępnianie </w:t>
      </w:r>
      <w:r w:rsidR="00FC5683">
        <w:rPr>
          <w:rFonts w:ascii="Tahoma" w:hAnsi="Tahoma" w:cs="Tahoma"/>
          <w:b/>
          <w:sz w:val="20"/>
          <w:szCs w:val="20"/>
        </w:rPr>
        <w:t xml:space="preserve">przewoźnikom </w:t>
      </w:r>
      <w:r w:rsidR="00C664B1">
        <w:rPr>
          <w:rFonts w:ascii="Tahoma" w:hAnsi="Tahoma" w:cs="Tahoma"/>
          <w:b/>
          <w:sz w:val="20"/>
          <w:szCs w:val="20"/>
        </w:rPr>
        <w:t>infrastruktury kolejowej.</w:t>
      </w:r>
    </w:p>
    <w:p w:rsidR="00623F43" w:rsidRDefault="00623F43" w:rsidP="00C664B1">
      <w:pPr>
        <w:tabs>
          <w:tab w:val="left" w:pos="6507"/>
        </w:tabs>
        <w:spacing w:after="240" w:line="276" w:lineRule="auto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Wniosek o wydanie autoryzacji bezpieczeństwa został złożony do UTK pod koniec 2014 roku. Wcześniej CARGOTOR musiał uzyskać zatwierdzenie kilkunastu instrukcji funkcjonowania</w:t>
      </w:r>
      <w:r w:rsidR="00FB7DBB">
        <w:rPr>
          <w:rFonts w:ascii="Tahoma" w:hAnsi="Tahoma" w:cs="Tahoma"/>
          <w:sz w:val="20"/>
          <w:szCs w:val="22"/>
        </w:rPr>
        <w:t xml:space="preserve"> –</w:t>
      </w:r>
      <w:r w:rsidR="00F71DDE">
        <w:rPr>
          <w:rFonts w:ascii="Tahoma" w:hAnsi="Tahoma" w:cs="Tahoma"/>
          <w:sz w:val="20"/>
          <w:szCs w:val="22"/>
        </w:rPr>
        <w:t xml:space="preserve"> zasad, przepisów </w:t>
      </w:r>
      <w:r w:rsidR="00FB7DBB">
        <w:rPr>
          <w:rFonts w:ascii="Tahoma" w:hAnsi="Tahoma" w:cs="Tahoma"/>
          <w:sz w:val="20"/>
          <w:szCs w:val="22"/>
        </w:rPr>
        <w:t>i procedur</w:t>
      </w:r>
      <w:r>
        <w:rPr>
          <w:rFonts w:ascii="Tahoma" w:hAnsi="Tahoma" w:cs="Tahoma"/>
          <w:sz w:val="20"/>
          <w:szCs w:val="22"/>
        </w:rPr>
        <w:t xml:space="preserve"> związanych z zachowaniem bezpieczeństwa. Każd</w:t>
      </w:r>
      <w:r w:rsidR="00EE732D">
        <w:rPr>
          <w:rFonts w:ascii="Tahoma" w:hAnsi="Tahoma" w:cs="Tahoma"/>
          <w:sz w:val="20"/>
          <w:szCs w:val="22"/>
        </w:rPr>
        <w:t>a</w:t>
      </w:r>
      <w:r>
        <w:rPr>
          <w:rFonts w:ascii="Tahoma" w:hAnsi="Tahoma" w:cs="Tahoma"/>
          <w:sz w:val="20"/>
          <w:szCs w:val="22"/>
        </w:rPr>
        <w:t xml:space="preserve"> z nich </w:t>
      </w:r>
      <w:r w:rsidR="00EE732D">
        <w:rPr>
          <w:rFonts w:ascii="Tahoma" w:hAnsi="Tahoma" w:cs="Tahoma"/>
          <w:sz w:val="20"/>
          <w:szCs w:val="22"/>
        </w:rPr>
        <w:t xml:space="preserve">podlegała </w:t>
      </w:r>
      <w:r>
        <w:rPr>
          <w:rFonts w:ascii="Tahoma" w:hAnsi="Tahoma" w:cs="Tahoma"/>
          <w:sz w:val="20"/>
          <w:szCs w:val="22"/>
        </w:rPr>
        <w:t>osobn</w:t>
      </w:r>
      <w:r w:rsidR="00EE732D">
        <w:rPr>
          <w:rFonts w:ascii="Tahoma" w:hAnsi="Tahoma" w:cs="Tahoma"/>
          <w:sz w:val="20"/>
          <w:szCs w:val="22"/>
        </w:rPr>
        <w:t>ej</w:t>
      </w:r>
      <w:r>
        <w:rPr>
          <w:rFonts w:ascii="Tahoma" w:hAnsi="Tahoma" w:cs="Tahoma"/>
          <w:sz w:val="20"/>
          <w:szCs w:val="22"/>
        </w:rPr>
        <w:t xml:space="preserve"> </w:t>
      </w:r>
      <w:r w:rsidR="00EE732D">
        <w:rPr>
          <w:rFonts w:ascii="Tahoma" w:hAnsi="Tahoma" w:cs="Tahoma"/>
          <w:sz w:val="20"/>
          <w:szCs w:val="22"/>
        </w:rPr>
        <w:t>akceptacji</w:t>
      </w:r>
      <w:r>
        <w:rPr>
          <w:rFonts w:ascii="Tahoma" w:hAnsi="Tahoma" w:cs="Tahoma"/>
          <w:sz w:val="20"/>
          <w:szCs w:val="22"/>
        </w:rPr>
        <w:t xml:space="preserve"> prezes</w:t>
      </w:r>
      <w:r w:rsidR="00EE732D">
        <w:rPr>
          <w:rFonts w:ascii="Tahoma" w:hAnsi="Tahoma" w:cs="Tahoma"/>
          <w:sz w:val="20"/>
          <w:szCs w:val="22"/>
        </w:rPr>
        <w:t>a</w:t>
      </w:r>
      <w:r>
        <w:rPr>
          <w:rFonts w:ascii="Tahoma" w:hAnsi="Tahoma" w:cs="Tahoma"/>
          <w:sz w:val="20"/>
          <w:szCs w:val="22"/>
        </w:rPr>
        <w:t xml:space="preserve"> UTK. </w:t>
      </w:r>
      <w:r w:rsidR="00FB7DBB">
        <w:rPr>
          <w:rFonts w:ascii="Tahoma" w:hAnsi="Tahoma" w:cs="Tahoma"/>
          <w:sz w:val="20"/>
          <w:szCs w:val="22"/>
        </w:rPr>
        <w:t xml:space="preserve">Jednocześnie przeprowadzono konieczne szkolenia dla pracowników firmy. </w:t>
      </w:r>
      <w:r>
        <w:rPr>
          <w:rFonts w:ascii="Tahoma" w:hAnsi="Tahoma" w:cs="Tahoma"/>
          <w:sz w:val="20"/>
          <w:szCs w:val="22"/>
        </w:rPr>
        <w:t xml:space="preserve">Był to warunek </w:t>
      </w:r>
      <w:r w:rsidR="00FB7DBB">
        <w:rPr>
          <w:rFonts w:ascii="Tahoma" w:hAnsi="Tahoma" w:cs="Tahoma"/>
          <w:sz w:val="20"/>
          <w:szCs w:val="22"/>
        </w:rPr>
        <w:t xml:space="preserve">niezbędny </w:t>
      </w:r>
      <w:r>
        <w:rPr>
          <w:rFonts w:ascii="Tahoma" w:hAnsi="Tahoma" w:cs="Tahoma"/>
          <w:sz w:val="20"/>
          <w:szCs w:val="22"/>
        </w:rPr>
        <w:t>do złożenia wniosku o autoryzację bezpieczeństwa.</w:t>
      </w:r>
    </w:p>
    <w:p w:rsidR="00623F43" w:rsidRPr="00FF2A26" w:rsidRDefault="00623F43" w:rsidP="00C664B1">
      <w:pPr>
        <w:tabs>
          <w:tab w:val="left" w:pos="6507"/>
        </w:tabs>
        <w:spacing w:after="240" w:line="276" w:lineRule="auto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- </w:t>
      </w:r>
      <w:r w:rsidR="00D377D6">
        <w:rPr>
          <w:rFonts w:ascii="Tahoma" w:hAnsi="Tahoma" w:cs="Tahoma"/>
          <w:i/>
          <w:sz w:val="20"/>
          <w:szCs w:val="22"/>
        </w:rPr>
        <w:t xml:space="preserve">To bardzo ważne wydarzenie </w:t>
      </w:r>
      <w:r w:rsidR="00FB7DBB">
        <w:rPr>
          <w:rFonts w:ascii="Tahoma" w:hAnsi="Tahoma" w:cs="Tahoma"/>
          <w:i/>
          <w:sz w:val="20"/>
          <w:szCs w:val="22"/>
        </w:rPr>
        <w:t>dla spółki</w:t>
      </w:r>
      <w:r w:rsidR="00FF2A26">
        <w:rPr>
          <w:rFonts w:ascii="Tahoma" w:hAnsi="Tahoma" w:cs="Tahoma"/>
          <w:i/>
          <w:sz w:val="20"/>
          <w:szCs w:val="22"/>
        </w:rPr>
        <w:t xml:space="preserve"> CARGOTOR</w:t>
      </w:r>
      <w:r w:rsidR="00FB7DBB">
        <w:rPr>
          <w:rFonts w:ascii="Tahoma" w:hAnsi="Tahoma" w:cs="Tahoma"/>
          <w:i/>
          <w:sz w:val="20"/>
          <w:szCs w:val="22"/>
        </w:rPr>
        <w:t xml:space="preserve">. </w:t>
      </w:r>
      <w:r w:rsidR="00FF2A26">
        <w:rPr>
          <w:rFonts w:ascii="Tahoma" w:hAnsi="Tahoma" w:cs="Tahoma"/>
          <w:i/>
          <w:sz w:val="20"/>
          <w:szCs w:val="22"/>
        </w:rPr>
        <w:t>Udziel</w:t>
      </w:r>
      <w:r w:rsidR="003965DC">
        <w:rPr>
          <w:rFonts w:ascii="Tahoma" w:hAnsi="Tahoma" w:cs="Tahoma"/>
          <w:i/>
          <w:sz w:val="20"/>
          <w:szCs w:val="22"/>
        </w:rPr>
        <w:t>enie</w:t>
      </w:r>
      <w:r w:rsidR="00FF2A26">
        <w:rPr>
          <w:rFonts w:ascii="Tahoma" w:hAnsi="Tahoma" w:cs="Tahoma"/>
          <w:i/>
          <w:sz w:val="20"/>
          <w:szCs w:val="22"/>
        </w:rPr>
        <w:t xml:space="preserve"> nam autoryzacji bezpieczeństwa </w:t>
      </w:r>
      <w:r w:rsidR="003965DC">
        <w:rPr>
          <w:rFonts w:ascii="Tahoma" w:hAnsi="Tahoma" w:cs="Tahoma"/>
          <w:i/>
          <w:sz w:val="20"/>
          <w:szCs w:val="22"/>
        </w:rPr>
        <w:t xml:space="preserve">przez </w:t>
      </w:r>
      <w:r w:rsidR="00FB7DBB">
        <w:rPr>
          <w:rFonts w:ascii="Tahoma" w:hAnsi="Tahoma" w:cs="Tahoma"/>
          <w:i/>
          <w:sz w:val="20"/>
          <w:szCs w:val="22"/>
        </w:rPr>
        <w:t>prezes</w:t>
      </w:r>
      <w:r w:rsidR="003965DC">
        <w:rPr>
          <w:rFonts w:ascii="Tahoma" w:hAnsi="Tahoma" w:cs="Tahoma"/>
          <w:i/>
          <w:sz w:val="20"/>
          <w:szCs w:val="22"/>
        </w:rPr>
        <w:t>a</w:t>
      </w:r>
      <w:r w:rsidR="00FB7DBB">
        <w:rPr>
          <w:rFonts w:ascii="Tahoma" w:hAnsi="Tahoma" w:cs="Tahoma"/>
          <w:i/>
          <w:sz w:val="20"/>
          <w:szCs w:val="22"/>
        </w:rPr>
        <w:t xml:space="preserve"> Urzędu Transportu Kolejowego potwierdził</w:t>
      </w:r>
      <w:r w:rsidR="003965DC">
        <w:rPr>
          <w:rFonts w:ascii="Tahoma" w:hAnsi="Tahoma" w:cs="Tahoma"/>
          <w:i/>
          <w:sz w:val="20"/>
          <w:szCs w:val="22"/>
        </w:rPr>
        <w:t>o</w:t>
      </w:r>
      <w:r w:rsidR="00FB7DBB">
        <w:rPr>
          <w:rFonts w:ascii="Tahoma" w:hAnsi="Tahoma" w:cs="Tahoma"/>
          <w:i/>
          <w:sz w:val="20"/>
          <w:szCs w:val="22"/>
        </w:rPr>
        <w:t>, że ostatnie kilkanaście miesięcy cię</w:t>
      </w:r>
      <w:r w:rsidR="005C6E6F">
        <w:rPr>
          <w:rFonts w:ascii="Tahoma" w:hAnsi="Tahoma" w:cs="Tahoma"/>
          <w:i/>
          <w:sz w:val="20"/>
          <w:szCs w:val="22"/>
        </w:rPr>
        <w:t>żkiej pracy zostały dobrze spożytkowane</w:t>
      </w:r>
      <w:r w:rsidR="00FB7DBB">
        <w:rPr>
          <w:rFonts w:ascii="Tahoma" w:hAnsi="Tahoma" w:cs="Tahoma"/>
          <w:i/>
          <w:sz w:val="20"/>
          <w:szCs w:val="22"/>
        </w:rPr>
        <w:t xml:space="preserve"> </w:t>
      </w:r>
      <w:r>
        <w:rPr>
          <w:rFonts w:ascii="Tahoma" w:hAnsi="Tahoma" w:cs="Tahoma"/>
          <w:sz w:val="20"/>
          <w:szCs w:val="22"/>
        </w:rPr>
        <w:t>– mówi Artur Kostowski, prezes zarządu CARGOTOR.</w:t>
      </w:r>
      <w:r w:rsidR="00FB7DBB">
        <w:rPr>
          <w:rFonts w:ascii="Tahoma" w:hAnsi="Tahoma" w:cs="Tahoma"/>
          <w:sz w:val="20"/>
          <w:szCs w:val="22"/>
        </w:rPr>
        <w:t xml:space="preserve"> </w:t>
      </w:r>
      <w:r w:rsidR="00FB7DBB">
        <w:rPr>
          <w:rFonts w:ascii="Tahoma" w:hAnsi="Tahoma" w:cs="Tahoma"/>
          <w:i/>
          <w:sz w:val="20"/>
          <w:szCs w:val="22"/>
        </w:rPr>
        <w:t xml:space="preserve">– </w:t>
      </w:r>
      <w:r w:rsidR="00FF2A26">
        <w:rPr>
          <w:rFonts w:ascii="Tahoma" w:hAnsi="Tahoma" w:cs="Tahoma"/>
          <w:i/>
          <w:sz w:val="20"/>
          <w:szCs w:val="22"/>
        </w:rPr>
        <w:t xml:space="preserve">Potwierdza to, że stworzyliśmy system zarządzania bezpieczeństwem, który zapewni niezakłócone funkcjonowanie spółki </w:t>
      </w:r>
      <w:r w:rsidR="001B648F">
        <w:rPr>
          <w:rFonts w:ascii="Tahoma" w:hAnsi="Tahoma" w:cs="Tahoma"/>
          <w:i/>
          <w:sz w:val="20"/>
          <w:szCs w:val="22"/>
        </w:rPr>
        <w:t>i dobre wywiązywanie</w:t>
      </w:r>
      <w:r w:rsidR="00FF2A26">
        <w:rPr>
          <w:rFonts w:ascii="Tahoma" w:hAnsi="Tahoma" w:cs="Tahoma"/>
          <w:i/>
          <w:sz w:val="20"/>
          <w:szCs w:val="22"/>
        </w:rPr>
        <w:t xml:space="preserve"> się z</w:t>
      </w:r>
      <w:r w:rsidR="00F71DDE">
        <w:rPr>
          <w:rFonts w:ascii="Tahoma" w:hAnsi="Tahoma" w:cs="Tahoma"/>
          <w:i/>
          <w:sz w:val="20"/>
          <w:szCs w:val="22"/>
        </w:rPr>
        <w:t xml:space="preserve">e wszystkich obowiązków </w:t>
      </w:r>
      <w:r w:rsidR="00FF2A26">
        <w:rPr>
          <w:rFonts w:ascii="Tahoma" w:hAnsi="Tahoma" w:cs="Tahoma"/>
          <w:sz w:val="20"/>
          <w:szCs w:val="22"/>
        </w:rPr>
        <w:t>– dodaje Artur Kostowski.</w:t>
      </w:r>
    </w:p>
    <w:p w:rsidR="00EE732D" w:rsidRDefault="00EE732D" w:rsidP="00EE732D">
      <w:pPr>
        <w:tabs>
          <w:tab w:val="left" w:pos="6507"/>
        </w:tabs>
        <w:spacing w:after="240" w:line="276" w:lineRule="auto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Uzyskanie autoryzacji bezpieczeństwa potwierdza, że CARGOTOR działa w oparciu o jasne i przejrzyste zasady w obszarze bezpieczeństwa ruchu kolejowego. </w:t>
      </w:r>
    </w:p>
    <w:p w:rsidR="003E7379" w:rsidRPr="00C664B1" w:rsidRDefault="00C664B1" w:rsidP="00C664B1">
      <w:pPr>
        <w:tabs>
          <w:tab w:val="left" w:pos="6507"/>
        </w:tabs>
        <w:spacing w:after="240" w:line="276" w:lineRule="auto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CARGOTOR jest zarządcą infrastruktury kolejowej</w:t>
      </w:r>
      <w:r w:rsidR="007E0A6F">
        <w:rPr>
          <w:rFonts w:ascii="Tahoma" w:hAnsi="Tahoma" w:cs="Tahoma"/>
          <w:sz w:val="20"/>
          <w:szCs w:val="22"/>
        </w:rPr>
        <w:t>,</w:t>
      </w:r>
      <w:r>
        <w:rPr>
          <w:rFonts w:ascii="Tahoma" w:hAnsi="Tahoma" w:cs="Tahoma"/>
          <w:sz w:val="20"/>
          <w:szCs w:val="22"/>
        </w:rPr>
        <w:t xml:space="preserve"> wchodzącym w skład grupy kapitałowej PKP CARGO. Spółka ta powstała w październiku </w:t>
      </w:r>
      <w:r w:rsidR="007E0A6F">
        <w:rPr>
          <w:rFonts w:ascii="Tahoma" w:hAnsi="Tahoma" w:cs="Tahoma"/>
          <w:sz w:val="20"/>
          <w:szCs w:val="22"/>
        </w:rPr>
        <w:t xml:space="preserve">2013 roku w wyniku </w:t>
      </w:r>
      <w:r w:rsidR="003965DC">
        <w:rPr>
          <w:rFonts w:ascii="Tahoma" w:hAnsi="Tahoma" w:cs="Tahoma"/>
          <w:sz w:val="20"/>
          <w:szCs w:val="22"/>
        </w:rPr>
        <w:t xml:space="preserve">realizacji </w:t>
      </w:r>
      <w:r w:rsidR="007E0A6F">
        <w:rPr>
          <w:rFonts w:ascii="Tahoma" w:hAnsi="Tahoma" w:cs="Tahoma"/>
          <w:sz w:val="20"/>
          <w:szCs w:val="22"/>
        </w:rPr>
        <w:t>decyzji UTK. Zajmuje się udostępnianiem infrastruktury logistycznej i usługowej na zasadach komercyjnych</w:t>
      </w:r>
      <w:r w:rsidR="006E0785">
        <w:rPr>
          <w:rFonts w:ascii="Tahoma" w:hAnsi="Tahoma" w:cs="Tahoma"/>
          <w:sz w:val="20"/>
          <w:szCs w:val="22"/>
        </w:rPr>
        <w:t xml:space="preserve">, </w:t>
      </w:r>
      <w:r w:rsidR="007E0A6F">
        <w:rPr>
          <w:rFonts w:ascii="Tahoma" w:hAnsi="Tahoma" w:cs="Tahoma"/>
          <w:sz w:val="20"/>
          <w:szCs w:val="22"/>
        </w:rPr>
        <w:t>z poszanowaniem rów</w:t>
      </w:r>
      <w:r w:rsidR="00623F43">
        <w:rPr>
          <w:rFonts w:ascii="Tahoma" w:hAnsi="Tahoma" w:cs="Tahoma"/>
          <w:sz w:val="20"/>
          <w:szCs w:val="22"/>
        </w:rPr>
        <w:t xml:space="preserve">ności </w:t>
      </w:r>
      <w:r w:rsidR="006E0785">
        <w:rPr>
          <w:rFonts w:ascii="Tahoma" w:hAnsi="Tahoma" w:cs="Tahoma"/>
          <w:sz w:val="20"/>
          <w:szCs w:val="22"/>
        </w:rPr>
        <w:t xml:space="preserve">wszystkich zainteresowanych </w:t>
      </w:r>
      <w:r w:rsidR="00623F43">
        <w:rPr>
          <w:rFonts w:ascii="Tahoma" w:hAnsi="Tahoma" w:cs="Tahoma"/>
          <w:sz w:val="20"/>
          <w:szCs w:val="22"/>
        </w:rPr>
        <w:t>podmiotów</w:t>
      </w:r>
      <w:r w:rsidR="006E0785">
        <w:rPr>
          <w:rFonts w:ascii="Tahoma" w:hAnsi="Tahoma" w:cs="Tahoma"/>
          <w:sz w:val="20"/>
          <w:szCs w:val="22"/>
        </w:rPr>
        <w:t>. CARGORABOR</w:t>
      </w:r>
      <w:r w:rsidR="007E0A6F">
        <w:rPr>
          <w:rFonts w:ascii="Tahoma" w:hAnsi="Tahoma" w:cs="Tahoma"/>
          <w:sz w:val="20"/>
          <w:szCs w:val="22"/>
        </w:rPr>
        <w:t xml:space="preserve"> gwarantuj</w:t>
      </w:r>
      <w:r w:rsidR="006E0785">
        <w:rPr>
          <w:rFonts w:ascii="Tahoma" w:hAnsi="Tahoma" w:cs="Tahoma"/>
          <w:sz w:val="20"/>
          <w:szCs w:val="22"/>
        </w:rPr>
        <w:t>e</w:t>
      </w:r>
      <w:r w:rsidR="007E0A6F">
        <w:rPr>
          <w:rFonts w:ascii="Tahoma" w:hAnsi="Tahoma" w:cs="Tahoma"/>
          <w:sz w:val="20"/>
          <w:szCs w:val="22"/>
        </w:rPr>
        <w:t xml:space="preserve"> bezpieczny transport towarów koleją na zarządzanym obszarze. 100 proc. udziałów w spółce CARGO</w:t>
      </w:r>
      <w:r w:rsidR="003965DC">
        <w:rPr>
          <w:rFonts w:ascii="Tahoma" w:hAnsi="Tahoma" w:cs="Tahoma"/>
          <w:sz w:val="20"/>
          <w:szCs w:val="22"/>
        </w:rPr>
        <w:t>TOR</w:t>
      </w:r>
      <w:r w:rsidR="007E0A6F">
        <w:rPr>
          <w:rFonts w:ascii="Tahoma" w:hAnsi="Tahoma" w:cs="Tahoma"/>
          <w:sz w:val="20"/>
          <w:szCs w:val="22"/>
        </w:rPr>
        <w:t xml:space="preserve"> posiada PKP CARGO.</w:t>
      </w:r>
    </w:p>
    <w:p w:rsidR="00FD38E7" w:rsidRPr="00945545" w:rsidRDefault="00407FD4" w:rsidP="00FD38E7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="00FD38E7"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r w:rsidRPr="00945545">
        <w:rPr>
          <w:rFonts w:ascii="Tahoma" w:eastAsia="Calibri" w:hAnsi="Tahoma" w:cs="Tahoma"/>
          <w:b/>
          <w:lang w:val="pl-PL" w:eastAsia="en-US"/>
        </w:rPr>
        <w:t>Mirosław Kuk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>
        <w:rPr>
          <w:rFonts w:ascii="Tahoma" w:eastAsia="Calibri" w:hAnsi="Tahoma" w:cs="Tahoma"/>
          <w:lang w:val="pl-PL" w:eastAsia="en-US"/>
        </w:rPr>
        <w:t>Rzecznik P</w:t>
      </w:r>
      <w:r w:rsidRPr="00945545">
        <w:rPr>
          <w:rFonts w:ascii="Tahoma" w:eastAsia="Calibri" w:hAnsi="Tahoma" w:cs="Tahoma"/>
          <w:lang w:val="pl-PL" w:eastAsia="en-US"/>
        </w:rPr>
        <w:t>rasowy PKP CARGO</w:t>
      </w:r>
      <w:r>
        <w:rPr>
          <w:rFonts w:ascii="Tahoma" w:eastAsia="Calibri" w:hAnsi="Tahoma" w:cs="Tahoma"/>
          <w:lang w:val="pl-PL" w:eastAsia="en-US"/>
        </w:rPr>
        <w:t xml:space="preserve"> S.A.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 w:rsidRPr="00945545">
        <w:rPr>
          <w:rFonts w:ascii="Tahoma" w:eastAsia="Calibri" w:hAnsi="Tahoma" w:cs="Tahoma"/>
          <w:lang w:val="pl-PL" w:eastAsia="en-US"/>
        </w:rPr>
        <w:t>(+48) 783 91 51 34</w:t>
      </w:r>
    </w:p>
    <w:p w:rsidR="00FD38E7" w:rsidRPr="00945545" w:rsidRDefault="009E080B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hyperlink r:id="rId9" w:history="1">
        <w:r w:rsidR="00FD38E7" w:rsidRPr="00945545">
          <w:rPr>
            <w:rStyle w:val="Hipercze"/>
            <w:rFonts w:ascii="Tahoma" w:eastAsia="Calibri" w:hAnsi="Tahoma" w:cs="Tahoma"/>
            <w:lang w:val="pl-PL" w:eastAsia="en-US"/>
          </w:rPr>
          <w:t>m.kuk@pkp-cargo.eu</w:t>
        </w:r>
      </w:hyperlink>
    </w:p>
    <w:p w:rsidR="00FD38E7" w:rsidRDefault="00FD38E7" w:rsidP="00FD38E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210346"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W zakresie usług logistycznych wykorzystuje transport lądowy (kolejowy i samochodowy) oraz morski (promowy). Posiada największą flotę kolejowego taboru towarowego w Polsce. Dziennie przewoźnik uruchamia średnio tysiąc pociągów i obsługuje kilka tysięcy klientów. Świadczy samodzielne przewozy towarowe na terenie Słowacji, Czech, Niemiec, Austrii, Belgii, Holandii i Węgier oraz Litwy.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skład Grupy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wchodzą spółki zależne, m.in. Cargosped (odpowiedzialna za przewozy intermodalne),</w:t>
      </w:r>
      <w:r w:rsidRPr="00210346">
        <w:rPr>
          <w:rFonts w:ascii="Tahoma" w:hAnsi="Tahoma" w:cs="Tahoma"/>
          <w:sz w:val="16"/>
          <w:szCs w:val="16"/>
        </w:rPr>
        <w:br/>
        <w:t>PS Trade Trans (krajowa i międzynarodowa spedycja kolejowa) oraz PKP CARGOTABOR (jedna z największych spółek taborowych na świecie).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2014 roku 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osiągnęła 4,257 mld zł przychodów i 276 mln zł zysku netto, przewożąc 111 mln ton ładunków.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lastRenderedPageBreak/>
        <w:t xml:space="preserve">30 października 2013 roku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 xml:space="preserve">zadebiutowało na Giełdzie Papierów Wartościowych w Warszawie, stając się pierwszym kolejowym przewoźnikiem towarowym w UE notowanym na giełdzie. Wartość oferty publicznej, w której PKP S.A. sprzedała niemal 50 procent akcji </w:t>
      </w:r>
      <w:r w:rsidRPr="00210346">
        <w:rPr>
          <w:rFonts w:ascii="Tahoma" w:hAnsi="Tahoma" w:cs="Tahoma"/>
          <w:bCs/>
          <w:sz w:val="16"/>
          <w:szCs w:val="16"/>
        </w:rPr>
        <w:t xml:space="preserve">PKP CARGO, </w:t>
      </w:r>
      <w:r w:rsidRPr="00210346">
        <w:rPr>
          <w:rFonts w:ascii="Tahoma" w:hAnsi="Tahoma" w:cs="Tahoma"/>
          <w:sz w:val="16"/>
          <w:szCs w:val="16"/>
        </w:rPr>
        <w:t>wyniosła 1,42 mld zł. Spółka obecnie wchodzi w skład indeksu mWIG40. Jej głównym akcjonariuszem pozostaje PKP S.A.</w:t>
      </w:r>
    </w:p>
    <w:p w:rsidR="00FD38E7" w:rsidRPr="0001165A" w:rsidRDefault="00321384" w:rsidP="00321384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sectPr w:rsidR="00FD38E7" w:rsidRPr="0001165A" w:rsidSect="00336AD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80B" w:rsidRDefault="009E080B">
      <w:r>
        <w:separator/>
      </w:r>
    </w:p>
  </w:endnote>
  <w:endnote w:type="continuationSeparator" w:id="0">
    <w:p w:rsidR="009E080B" w:rsidRDefault="009E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9pt;height:1.75pt" o:ole="" fillcolor="window">
          <v:imagedata r:id="rId1" o:title=""/>
        </v:shape>
        <o:OLEObject Type="Embed" ProgID="CorelDRAW.Graphic.11" ShapeID="_x0000_i1025" DrawAspect="Content" ObjectID="_1489579468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45656A"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6709006" wp14:editId="575227EB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45656A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00F382A" wp14:editId="32EA64F9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80B" w:rsidRDefault="009E080B">
      <w:r>
        <w:separator/>
      </w:r>
    </w:p>
  </w:footnote>
  <w:footnote w:type="continuationSeparator" w:id="0">
    <w:p w:rsidR="009E080B" w:rsidRDefault="009E0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05D25863" wp14:editId="719584A9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8F2CE8">
      <w:rPr>
        <w:rFonts w:ascii="Tahoma" w:hAnsi="Tahoma" w:cs="Tahoma"/>
        <w:sz w:val="20"/>
        <w:szCs w:val="20"/>
      </w:rPr>
      <w:t>7</w:t>
    </w:r>
    <w:r w:rsidR="0012581A" w:rsidRPr="00F71DDE">
      <w:rPr>
        <w:rFonts w:ascii="Tahoma" w:hAnsi="Tahoma" w:cs="Tahoma"/>
        <w:sz w:val="20"/>
        <w:szCs w:val="20"/>
      </w:rPr>
      <w:t xml:space="preserve"> </w:t>
    </w:r>
    <w:r w:rsidR="003D513D">
      <w:rPr>
        <w:rFonts w:ascii="Tahoma" w:hAnsi="Tahoma" w:cs="Tahoma"/>
        <w:sz w:val="20"/>
        <w:szCs w:val="20"/>
      </w:rPr>
      <w:t>kwietnia</w:t>
    </w:r>
    <w:r w:rsidR="0012581A">
      <w:rPr>
        <w:rFonts w:ascii="Tahoma" w:hAnsi="Tahoma" w:cs="Tahoma"/>
        <w:sz w:val="20"/>
        <w:szCs w:val="20"/>
      </w:rPr>
      <w:t xml:space="preserve"> </w:t>
    </w:r>
    <w:r w:rsidR="00027368">
      <w:rPr>
        <w:rFonts w:ascii="Tahoma" w:hAnsi="Tahoma" w:cs="Tahoma"/>
        <w:sz w:val="20"/>
        <w:szCs w:val="20"/>
      </w:rPr>
      <w:t>201</w:t>
    </w:r>
    <w:r w:rsidR="00603093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1165A"/>
    <w:rsid w:val="000204B8"/>
    <w:rsid w:val="00027368"/>
    <w:rsid w:val="0003317F"/>
    <w:rsid w:val="0003517B"/>
    <w:rsid w:val="00041F62"/>
    <w:rsid w:val="000551BF"/>
    <w:rsid w:val="0008409B"/>
    <w:rsid w:val="000953D3"/>
    <w:rsid w:val="00095F69"/>
    <w:rsid w:val="000A3C48"/>
    <w:rsid w:val="000C29A1"/>
    <w:rsid w:val="000C7C28"/>
    <w:rsid w:val="000D1024"/>
    <w:rsid w:val="000D7834"/>
    <w:rsid w:val="000E195F"/>
    <w:rsid w:val="000E5595"/>
    <w:rsid w:val="000E6A09"/>
    <w:rsid w:val="000E6CEA"/>
    <w:rsid w:val="000E7223"/>
    <w:rsid w:val="000F41CD"/>
    <w:rsid w:val="001076DC"/>
    <w:rsid w:val="001079F3"/>
    <w:rsid w:val="00110343"/>
    <w:rsid w:val="0012581A"/>
    <w:rsid w:val="00126107"/>
    <w:rsid w:val="001425EB"/>
    <w:rsid w:val="00145CA0"/>
    <w:rsid w:val="00152061"/>
    <w:rsid w:val="00155B82"/>
    <w:rsid w:val="001642E3"/>
    <w:rsid w:val="00181F0D"/>
    <w:rsid w:val="00186D3D"/>
    <w:rsid w:val="00190FBE"/>
    <w:rsid w:val="001A3FE1"/>
    <w:rsid w:val="001B648F"/>
    <w:rsid w:val="001C07C9"/>
    <w:rsid w:val="001C0FB7"/>
    <w:rsid w:val="001C136B"/>
    <w:rsid w:val="001D576A"/>
    <w:rsid w:val="001D634E"/>
    <w:rsid w:val="001E2145"/>
    <w:rsid w:val="001E7D3A"/>
    <w:rsid w:val="00201CFE"/>
    <w:rsid w:val="0021337B"/>
    <w:rsid w:val="00214ED5"/>
    <w:rsid w:val="00220808"/>
    <w:rsid w:val="00231AA9"/>
    <w:rsid w:val="00244278"/>
    <w:rsid w:val="00246BB6"/>
    <w:rsid w:val="00261332"/>
    <w:rsid w:val="002634B2"/>
    <w:rsid w:val="00263899"/>
    <w:rsid w:val="0026609D"/>
    <w:rsid w:val="0027053F"/>
    <w:rsid w:val="00271C61"/>
    <w:rsid w:val="002743BB"/>
    <w:rsid w:val="002746E6"/>
    <w:rsid w:val="00274DD1"/>
    <w:rsid w:val="002773A5"/>
    <w:rsid w:val="002B7D21"/>
    <w:rsid w:val="002B7FCF"/>
    <w:rsid w:val="002D1318"/>
    <w:rsid w:val="002E0546"/>
    <w:rsid w:val="002E2D3C"/>
    <w:rsid w:val="002F4A11"/>
    <w:rsid w:val="003029FC"/>
    <w:rsid w:val="00302DD7"/>
    <w:rsid w:val="00314FB9"/>
    <w:rsid w:val="00321384"/>
    <w:rsid w:val="0033331D"/>
    <w:rsid w:val="00335D51"/>
    <w:rsid w:val="00336AD7"/>
    <w:rsid w:val="00337AC8"/>
    <w:rsid w:val="00342959"/>
    <w:rsid w:val="00345F80"/>
    <w:rsid w:val="00346986"/>
    <w:rsid w:val="00355A60"/>
    <w:rsid w:val="003752C3"/>
    <w:rsid w:val="00387A89"/>
    <w:rsid w:val="0039311E"/>
    <w:rsid w:val="00393A1D"/>
    <w:rsid w:val="00394F5E"/>
    <w:rsid w:val="003965DC"/>
    <w:rsid w:val="003A0941"/>
    <w:rsid w:val="003A2BAD"/>
    <w:rsid w:val="003B2DF7"/>
    <w:rsid w:val="003B4DBF"/>
    <w:rsid w:val="003B52DD"/>
    <w:rsid w:val="003B71B6"/>
    <w:rsid w:val="003C4B47"/>
    <w:rsid w:val="003D513D"/>
    <w:rsid w:val="003D7879"/>
    <w:rsid w:val="003E7379"/>
    <w:rsid w:val="003F27AA"/>
    <w:rsid w:val="0040365E"/>
    <w:rsid w:val="004046C6"/>
    <w:rsid w:val="00407FD4"/>
    <w:rsid w:val="00414590"/>
    <w:rsid w:val="0041584F"/>
    <w:rsid w:val="00420F90"/>
    <w:rsid w:val="00425611"/>
    <w:rsid w:val="00425DF2"/>
    <w:rsid w:val="00427D7F"/>
    <w:rsid w:val="00427F66"/>
    <w:rsid w:val="00431A2B"/>
    <w:rsid w:val="00432272"/>
    <w:rsid w:val="004358A6"/>
    <w:rsid w:val="0045434F"/>
    <w:rsid w:val="0045656A"/>
    <w:rsid w:val="004613AA"/>
    <w:rsid w:val="004658D8"/>
    <w:rsid w:val="00477783"/>
    <w:rsid w:val="00482E17"/>
    <w:rsid w:val="00484037"/>
    <w:rsid w:val="004B515F"/>
    <w:rsid w:val="004C4EA3"/>
    <w:rsid w:val="004D3658"/>
    <w:rsid w:val="004D7575"/>
    <w:rsid w:val="004E6242"/>
    <w:rsid w:val="004E73D1"/>
    <w:rsid w:val="00510A6F"/>
    <w:rsid w:val="00511E50"/>
    <w:rsid w:val="00514348"/>
    <w:rsid w:val="00522C99"/>
    <w:rsid w:val="00524455"/>
    <w:rsid w:val="0053512D"/>
    <w:rsid w:val="00540CE3"/>
    <w:rsid w:val="00543C1E"/>
    <w:rsid w:val="00551CD8"/>
    <w:rsid w:val="005644E3"/>
    <w:rsid w:val="00565BB8"/>
    <w:rsid w:val="0058380E"/>
    <w:rsid w:val="005C3721"/>
    <w:rsid w:val="005C6E6F"/>
    <w:rsid w:val="005C6EA6"/>
    <w:rsid w:val="005D6428"/>
    <w:rsid w:val="005F4AA4"/>
    <w:rsid w:val="005F5C68"/>
    <w:rsid w:val="005F6DF5"/>
    <w:rsid w:val="00603093"/>
    <w:rsid w:val="00610E61"/>
    <w:rsid w:val="006140E3"/>
    <w:rsid w:val="00620286"/>
    <w:rsid w:val="00622765"/>
    <w:rsid w:val="00623F43"/>
    <w:rsid w:val="00636FCE"/>
    <w:rsid w:val="00642915"/>
    <w:rsid w:val="00644F89"/>
    <w:rsid w:val="00647084"/>
    <w:rsid w:val="00654424"/>
    <w:rsid w:val="00661DDC"/>
    <w:rsid w:val="00663C12"/>
    <w:rsid w:val="00681986"/>
    <w:rsid w:val="00686043"/>
    <w:rsid w:val="00686597"/>
    <w:rsid w:val="00686FDF"/>
    <w:rsid w:val="006979C9"/>
    <w:rsid w:val="006A265E"/>
    <w:rsid w:val="006B27DE"/>
    <w:rsid w:val="006B3B1A"/>
    <w:rsid w:val="006B43EE"/>
    <w:rsid w:val="006C5E4A"/>
    <w:rsid w:val="006C6336"/>
    <w:rsid w:val="006D4149"/>
    <w:rsid w:val="006E0785"/>
    <w:rsid w:val="006E5997"/>
    <w:rsid w:val="006F7AEE"/>
    <w:rsid w:val="00700B32"/>
    <w:rsid w:val="00701B5E"/>
    <w:rsid w:val="00710EB2"/>
    <w:rsid w:val="00717BC3"/>
    <w:rsid w:val="0073405D"/>
    <w:rsid w:val="0073506A"/>
    <w:rsid w:val="007412E2"/>
    <w:rsid w:val="00746F84"/>
    <w:rsid w:val="00751CC4"/>
    <w:rsid w:val="007541C7"/>
    <w:rsid w:val="00770AF6"/>
    <w:rsid w:val="00771389"/>
    <w:rsid w:val="0078548B"/>
    <w:rsid w:val="00794CDC"/>
    <w:rsid w:val="007959CD"/>
    <w:rsid w:val="007A31B4"/>
    <w:rsid w:val="007A5B22"/>
    <w:rsid w:val="007B777F"/>
    <w:rsid w:val="007C48BA"/>
    <w:rsid w:val="007D24E4"/>
    <w:rsid w:val="007E0339"/>
    <w:rsid w:val="007E0A6F"/>
    <w:rsid w:val="007E2223"/>
    <w:rsid w:val="007E3F1F"/>
    <w:rsid w:val="0080138E"/>
    <w:rsid w:val="00803AC6"/>
    <w:rsid w:val="00803BCC"/>
    <w:rsid w:val="008142F2"/>
    <w:rsid w:val="00817553"/>
    <w:rsid w:val="00820A6B"/>
    <w:rsid w:val="00833265"/>
    <w:rsid w:val="008420C1"/>
    <w:rsid w:val="00852E3A"/>
    <w:rsid w:val="008533AB"/>
    <w:rsid w:val="00867480"/>
    <w:rsid w:val="008743C4"/>
    <w:rsid w:val="008858D8"/>
    <w:rsid w:val="00893BC8"/>
    <w:rsid w:val="00894BA6"/>
    <w:rsid w:val="00896235"/>
    <w:rsid w:val="008A63DD"/>
    <w:rsid w:val="008A7081"/>
    <w:rsid w:val="008B46C2"/>
    <w:rsid w:val="008C3B80"/>
    <w:rsid w:val="008D7557"/>
    <w:rsid w:val="008F1234"/>
    <w:rsid w:val="008F2CE8"/>
    <w:rsid w:val="00902C2D"/>
    <w:rsid w:val="009033CE"/>
    <w:rsid w:val="0091604D"/>
    <w:rsid w:val="00921514"/>
    <w:rsid w:val="00930812"/>
    <w:rsid w:val="00932D73"/>
    <w:rsid w:val="00944605"/>
    <w:rsid w:val="00946D86"/>
    <w:rsid w:val="00946EFE"/>
    <w:rsid w:val="009573AA"/>
    <w:rsid w:val="00962FB0"/>
    <w:rsid w:val="009817A6"/>
    <w:rsid w:val="00986721"/>
    <w:rsid w:val="00986EFC"/>
    <w:rsid w:val="00990723"/>
    <w:rsid w:val="00991259"/>
    <w:rsid w:val="00996BFC"/>
    <w:rsid w:val="009A4DE9"/>
    <w:rsid w:val="009D3441"/>
    <w:rsid w:val="009E080B"/>
    <w:rsid w:val="009E366F"/>
    <w:rsid w:val="009F3C48"/>
    <w:rsid w:val="009F6456"/>
    <w:rsid w:val="009F7CD7"/>
    <w:rsid w:val="00A006B5"/>
    <w:rsid w:val="00A0564E"/>
    <w:rsid w:val="00A10187"/>
    <w:rsid w:val="00A12BCD"/>
    <w:rsid w:val="00A157CA"/>
    <w:rsid w:val="00A32298"/>
    <w:rsid w:val="00A37661"/>
    <w:rsid w:val="00A46CAB"/>
    <w:rsid w:val="00A53D62"/>
    <w:rsid w:val="00A643A3"/>
    <w:rsid w:val="00A7738C"/>
    <w:rsid w:val="00A9605D"/>
    <w:rsid w:val="00AA15BF"/>
    <w:rsid w:val="00AA2D68"/>
    <w:rsid w:val="00AA766C"/>
    <w:rsid w:val="00AD067D"/>
    <w:rsid w:val="00AD181F"/>
    <w:rsid w:val="00AD58F3"/>
    <w:rsid w:val="00B07C0B"/>
    <w:rsid w:val="00B118B4"/>
    <w:rsid w:val="00B1478E"/>
    <w:rsid w:val="00B320B1"/>
    <w:rsid w:val="00B343CF"/>
    <w:rsid w:val="00B43297"/>
    <w:rsid w:val="00B62DB5"/>
    <w:rsid w:val="00B83D0A"/>
    <w:rsid w:val="00B84C6E"/>
    <w:rsid w:val="00BA0F01"/>
    <w:rsid w:val="00BB1548"/>
    <w:rsid w:val="00BB15CA"/>
    <w:rsid w:val="00BC50F8"/>
    <w:rsid w:val="00BD508E"/>
    <w:rsid w:val="00BD7248"/>
    <w:rsid w:val="00BF5960"/>
    <w:rsid w:val="00C05773"/>
    <w:rsid w:val="00C071B8"/>
    <w:rsid w:val="00C16D8B"/>
    <w:rsid w:val="00C27A99"/>
    <w:rsid w:val="00C50B62"/>
    <w:rsid w:val="00C52258"/>
    <w:rsid w:val="00C57CAF"/>
    <w:rsid w:val="00C664B1"/>
    <w:rsid w:val="00CA1B09"/>
    <w:rsid w:val="00CA5FFC"/>
    <w:rsid w:val="00CA7F10"/>
    <w:rsid w:val="00CF3090"/>
    <w:rsid w:val="00CF5C11"/>
    <w:rsid w:val="00CF7F5A"/>
    <w:rsid w:val="00D10653"/>
    <w:rsid w:val="00D13D86"/>
    <w:rsid w:val="00D14CA1"/>
    <w:rsid w:val="00D20FD2"/>
    <w:rsid w:val="00D23FF9"/>
    <w:rsid w:val="00D33046"/>
    <w:rsid w:val="00D377D6"/>
    <w:rsid w:val="00D40603"/>
    <w:rsid w:val="00D446EB"/>
    <w:rsid w:val="00D47AA8"/>
    <w:rsid w:val="00D50A36"/>
    <w:rsid w:val="00D53EDD"/>
    <w:rsid w:val="00D962D1"/>
    <w:rsid w:val="00DB310D"/>
    <w:rsid w:val="00DB603E"/>
    <w:rsid w:val="00DC023A"/>
    <w:rsid w:val="00DC4E23"/>
    <w:rsid w:val="00DC5884"/>
    <w:rsid w:val="00DD56C1"/>
    <w:rsid w:val="00DD6985"/>
    <w:rsid w:val="00DE6CAE"/>
    <w:rsid w:val="00DE6D98"/>
    <w:rsid w:val="00E04D24"/>
    <w:rsid w:val="00E14108"/>
    <w:rsid w:val="00E15496"/>
    <w:rsid w:val="00E163F5"/>
    <w:rsid w:val="00E17BFE"/>
    <w:rsid w:val="00E20ABE"/>
    <w:rsid w:val="00E25A44"/>
    <w:rsid w:val="00E46A28"/>
    <w:rsid w:val="00E5760A"/>
    <w:rsid w:val="00E670F2"/>
    <w:rsid w:val="00E73784"/>
    <w:rsid w:val="00E755D5"/>
    <w:rsid w:val="00E77963"/>
    <w:rsid w:val="00E822D7"/>
    <w:rsid w:val="00E96800"/>
    <w:rsid w:val="00EA45E8"/>
    <w:rsid w:val="00EA6FD5"/>
    <w:rsid w:val="00EB40B9"/>
    <w:rsid w:val="00ED17B2"/>
    <w:rsid w:val="00EE082B"/>
    <w:rsid w:val="00EE12DB"/>
    <w:rsid w:val="00EE2183"/>
    <w:rsid w:val="00EE3C2E"/>
    <w:rsid w:val="00EE732D"/>
    <w:rsid w:val="00EF14D4"/>
    <w:rsid w:val="00F17D62"/>
    <w:rsid w:val="00F2389E"/>
    <w:rsid w:val="00F2693A"/>
    <w:rsid w:val="00F26E15"/>
    <w:rsid w:val="00F35976"/>
    <w:rsid w:val="00F40BF1"/>
    <w:rsid w:val="00F4231E"/>
    <w:rsid w:val="00F50EC2"/>
    <w:rsid w:val="00F61E70"/>
    <w:rsid w:val="00F71DDE"/>
    <w:rsid w:val="00F72377"/>
    <w:rsid w:val="00F72E78"/>
    <w:rsid w:val="00F80CAA"/>
    <w:rsid w:val="00F8752C"/>
    <w:rsid w:val="00F912F2"/>
    <w:rsid w:val="00F9425D"/>
    <w:rsid w:val="00F95233"/>
    <w:rsid w:val="00FB39A4"/>
    <w:rsid w:val="00FB5691"/>
    <w:rsid w:val="00FB64D0"/>
    <w:rsid w:val="00FB66DD"/>
    <w:rsid w:val="00FB7DBB"/>
    <w:rsid w:val="00FC5683"/>
    <w:rsid w:val="00FD38E7"/>
    <w:rsid w:val="00FE2056"/>
    <w:rsid w:val="00FF2A2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styleId="Odwoanieprzypisudolnego">
    <w:name w:val="footnote reference"/>
    <w:basedOn w:val="Domylnaczcionkaakapitu"/>
    <w:rsid w:val="007E0A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styleId="Odwoanieprzypisudolnego">
    <w:name w:val="footnote reference"/>
    <w:basedOn w:val="Domylnaczcionkaakapitu"/>
    <w:rsid w:val="007E0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kuk@pkp-cargo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52F50-3233-4057-AD0D-58F5D4F2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3605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Monika Banyś</cp:lastModifiedBy>
  <cp:revision>2</cp:revision>
  <cp:lastPrinted>2015-04-02T11:03:00Z</cp:lastPrinted>
  <dcterms:created xsi:type="dcterms:W3CDTF">2015-04-03T13:18:00Z</dcterms:created>
  <dcterms:modified xsi:type="dcterms:W3CDTF">2015-04-03T13:18:00Z</dcterms:modified>
</cp:coreProperties>
</file>