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625AFE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625AFE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16651E" w:rsidP="001076D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 w:rsidRPr="00625AFE">
        <w:rPr>
          <w:rFonts w:ascii="Tahoma" w:hAnsi="Tahoma" w:cs="Tahoma"/>
          <w:b/>
          <w:sz w:val="22"/>
          <w:szCs w:val="22"/>
        </w:rPr>
        <w:t xml:space="preserve">W PKP CARGO o bezpieczeństwo dbają </w:t>
      </w:r>
      <w:r w:rsidR="00CF1F2B" w:rsidRPr="00625AFE">
        <w:rPr>
          <w:rFonts w:ascii="Tahoma" w:hAnsi="Tahoma" w:cs="Tahoma"/>
          <w:b/>
          <w:sz w:val="22"/>
          <w:szCs w:val="22"/>
        </w:rPr>
        <w:br/>
      </w:r>
      <w:r w:rsidRPr="00625AFE">
        <w:rPr>
          <w:rFonts w:ascii="Tahoma" w:hAnsi="Tahoma" w:cs="Tahoma"/>
          <w:b/>
          <w:sz w:val="22"/>
          <w:szCs w:val="22"/>
        </w:rPr>
        <w:t>systemy</w:t>
      </w:r>
      <w:r w:rsidR="00CF1F2B" w:rsidRPr="00625AFE">
        <w:rPr>
          <w:rFonts w:ascii="Tahoma" w:hAnsi="Tahoma" w:cs="Tahoma"/>
          <w:b/>
          <w:sz w:val="22"/>
          <w:szCs w:val="22"/>
        </w:rPr>
        <w:t xml:space="preserve"> na miarę XXI wieku</w:t>
      </w:r>
    </w:p>
    <w:p w:rsidR="0007127D" w:rsidRPr="00625AFE" w:rsidRDefault="00625AFE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2"/>
          <w:szCs w:val="20"/>
        </w:rPr>
      </w:pPr>
      <w:r w:rsidRPr="00625AFE">
        <w:rPr>
          <w:rFonts w:ascii="Tahoma" w:hAnsi="Tahoma" w:cs="Tahoma"/>
          <w:b/>
          <w:sz w:val="22"/>
          <w:szCs w:val="20"/>
        </w:rPr>
        <w:t>W trosce o bezpieczeństwo ruchu kolejowego PKP CARGO sukcesywnie wdraża nowe rozwiązania w tym zakre</w:t>
      </w:r>
      <w:r>
        <w:rPr>
          <w:rFonts w:ascii="Tahoma" w:hAnsi="Tahoma" w:cs="Tahoma"/>
          <w:b/>
          <w:sz w:val="22"/>
          <w:szCs w:val="20"/>
        </w:rPr>
        <w:t>sie. Dotyczą one dwóch obszarów –</w:t>
      </w:r>
      <w:r w:rsidRPr="00625AFE">
        <w:rPr>
          <w:rFonts w:ascii="Tahoma" w:hAnsi="Tahoma" w:cs="Tahoma"/>
          <w:b/>
          <w:sz w:val="22"/>
          <w:szCs w:val="20"/>
        </w:rPr>
        <w:t xml:space="preserve"> przygotowania zawodowego i szkolenia pracowników oraz rozwoju systemów informatycznych wspomagających zarządzanie procesem przewozowym</w:t>
      </w:r>
      <w:r>
        <w:rPr>
          <w:rFonts w:ascii="Tahoma" w:hAnsi="Tahoma" w:cs="Tahoma"/>
          <w:b/>
          <w:sz w:val="22"/>
          <w:szCs w:val="20"/>
        </w:rPr>
        <w:t>. Spółka rozwija</w:t>
      </w:r>
      <w:r w:rsidRPr="00625AFE">
        <w:rPr>
          <w:rFonts w:ascii="Tahoma" w:hAnsi="Tahoma" w:cs="Tahoma"/>
          <w:b/>
          <w:sz w:val="22"/>
          <w:szCs w:val="20"/>
        </w:rPr>
        <w:t xml:space="preserve"> </w:t>
      </w:r>
      <w:r>
        <w:rPr>
          <w:rFonts w:ascii="Tahoma" w:hAnsi="Tahoma" w:cs="Tahoma"/>
          <w:b/>
          <w:sz w:val="22"/>
          <w:szCs w:val="20"/>
        </w:rPr>
        <w:t>też system</w:t>
      </w:r>
      <w:r w:rsidRPr="00625AFE">
        <w:rPr>
          <w:rFonts w:ascii="Tahoma" w:hAnsi="Tahoma" w:cs="Tahoma"/>
          <w:b/>
          <w:sz w:val="22"/>
          <w:szCs w:val="20"/>
        </w:rPr>
        <w:t xml:space="preserve"> in</w:t>
      </w:r>
      <w:r>
        <w:rPr>
          <w:rFonts w:ascii="Tahoma" w:hAnsi="Tahoma" w:cs="Tahoma"/>
          <w:b/>
          <w:sz w:val="22"/>
          <w:szCs w:val="20"/>
        </w:rPr>
        <w:t>formatyczny</w:t>
      </w:r>
      <w:r w:rsidRPr="00625AFE">
        <w:rPr>
          <w:rFonts w:ascii="Tahoma" w:hAnsi="Tahoma" w:cs="Tahoma"/>
          <w:b/>
          <w:sz w:val="22"/>
          <w:szCs w:val="20"/>
        </w:rPr>
        <w:t xml:space="preserve"> EKL (Elektroniczna Księga Logistyki), wprowadzając do niego nowe funkcjonalności </w:t>
      </w:r>
      <w:r>
        <w:rPr>
          <w:rFonts w:ascii="Tahoma" w:hAnsi="Tahoma" w:cs="Tahoma"/>
          <w:b/>
          <w:sz w:val="22"/>
          <w:szCs w:val="20"/>
        </w:rPr>
        <w:t xml:space="preserve">oparte o </w:t>
      </w:r>
      <w:r w:rsidRPr="00625AFE">
        <w:rPr>
          <w:rFonts w:ascii="Tahoma" w:hAnsi="Tahoma" w:cs="Tahoma"/>
          <w:b/>
          <w:sz w:val="22"/>
          <w:szCs w:val="20"/>
        </w:rPr>
        <w:t>nowocze</w:t>
      </w:r>
      <w:r>
        <w:rPr>
          <w:rFonts w:ascii="Tahoma" w:hAnsi="Tahoma" w:cs="Tahoma"/>
          <w:b/>
          <w:sz w:val="22"/>
          <w:szCs w:val="20"/>
        </w:rPr>
        <w:t>sne rozwiązania informatyczne oraz możliwości,</w:t>
      </w:r>
      <w:r w:rsidRPr="00625AFE">
        <w:rPr>
          <w:rFonts w:ascii="Tahoma" w:hAnsi="Tahoma" w:cs="Tahoma"/>
          <w:b/>
          <w:sz w:val="22"/>
          <w:szCs w:val="20"/>
        </w:rPr>
        <w:t xml:space="preserve"> jakie daje technologia GPS</w:t>
      </w:r>
      <w:r w:rsidR="0093696B" w:rsidRPr="00625AFE">
        <w:rPr>
          <w:rFonts w:ascii="Tahoma" w:hAnsi="Tahoma" w:cs="Tahoma"/>
          <w:b/>
          <w:sz w:val="22"/>
          <w:szCs w:val="20"/>
        </w:rPr>
        <w:t>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Bezpieczeństwo ruchu kolejowego w dużej mierze zale</w:t>
      </w:r>
      <w:r>
        <w:rPr>
          <w:rFonts w:ascii="Tahoma" w:hAnsi="Tahoma" w:cs="Tahoma"/>
          <w:sz w:val="22"/>
          <w:szCs w:val="20"/>
        </w:rPr>
        <w:t>ży od długości pracy pojazdów i </w:t>
      </w:r>
      <w:r w:rsidRPr="00625AFE">
        <w:rPr>
          <w:rFonts w:ascii="Tahoma" w:hAnsi="Tahoma" w:cs="Tahoma"/>
          <w:sz w:val="22"/>
          <w:szCs w:val="20"/>
        </w:rPr>
        <w:t xml:space="preserve">drużyn trakcyjnych. Muszą mieć one zapewniony odpowiedni czas na wypoczynku pomiędzy kolejnymi zmianami roboczymi. W PKP CARGO dołożono wszelkich starań, by spełniać wszystkie wymogi formalnoprawne związane z czasem pracy maszynistów. Skuteczne zarządzanie czasem pracy wspomaga system EKL. Jest on wykorzystywany przez dyspozytorów, którzy na ekranie komputera widzą informacje o konkretnym pociągu i jego drużynie trakcyjnej, włącznie z pozycją na mapie. System pozwala na monitoring czasu pracy pojazdów i drużyn trakcyjnych. Z odpowiednim wyprzedzeniem podpowiada o konieczności dokonania wymiany pracowników obsługujących </w:t>
      </w:r>
      <w:r w:rsidRPr="00625AFE">
        <w:rPr>
          <w:rFonts w:ascii="Tahoma" w:hAnsi="Tahoma" w:cs="Tahoma"/>
          <w:sz w:val="22"/>
          <w:szCs w:val="20"/>
        </w:rPr>
        <w:t>pociąg</w:t>
      </w:r>
      <w:r w:rsidRPr="00625AFE">
        <w:rPr>
          <w:rFonts w:ascii="Tahoma" w:hAnsi="Tahoma" w:cs="Tahoma"/>
          <w:sz w:val="22"/>
          <w:szCs w:val="20"/>
        </w:rPr>
        <w:t xml:space="preserve"> oraz sugeruje możliwe warianty dalszego procesu decyzyjnego. Dzięki temu dyspozytor ma pełną wiedzę, których pracowników w danej chwili może zaangażować do pracy.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Oprócz informowania o konieczności zmiany drużyny trakcyjnej obsługującej pociąg, EKL podpowiada możliwości dojazdu do miejsca, gdzie nastąpi wymiana. Do punktu wymiany pracownicy dojeżdżają samochodami służbowymi lub</w:t>
      </w:r>
      <w:r>
        <w:rPr>
          <w:rFonts w:ascii="Tahoma" w:hAnsi="Tahoma" w:cs="Tahoma"/>
          <w:sz w:val="22"/>
          <w:szCs w:val="20"/>
        </w:rPr>
        <w:t xml:space="preserve"> pojazdami firm zewnętrznych, z </w:t>
      </w:r>
      <w:r w:rsidRPr="00625AFE">
        <w:rPr>
          <w:rFonts w:ascii="Tahoma" w:hAnsi="Tahoma" w:cs="Tahoma"/>
          <w:sz w:val="22"/>
          <w:szCs w:val="20"/>
        </w:rPr>
        <w:t>którymi PKP CARGO współpracuje.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W ostatnim czasie EKL został rozbudowany o nowe funkcjonalności wspierające dyspozytorów w zarządzaniu pracą zespołów drużyn trakcyjnych. Celem wprowadzanych rozwiązań jest ułatwienie pracy dyspozytorów oraz stałe podnoszenie poziomu bezpieczeństwa poprzez eliminację niewłaściwych decyzji w zakresie czasu pracy.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 xml:space="preserve">- </w:t>
      </w:r>
      <w:r w:rsidRPr="00625AFE">
        <w:rPr>
          <w:rFonts w:ascii="Tahoma" w:hAnsi="Tahoma" w:cs="Tahoma"/>
          <w:i/>
          <w:sz w:val="22"/>
          <w:szCs w:val="20"/>
        </w:rPr>
        <w:t xml:space="preserve">Zatrudniamy ponad 4,2 tys. pracowników drużyn trakcyjnych i samodzielnie szkolimy ponad 400 kandydatów na maszynistów. Kwestie bezpieczeństwa w PKP CARGO traktujemy priorytetowo – </w:t>
      </w:r>
      <w:r w:rsidRPr="00625AFE">
        <w:rPr>
          <w:rFonts w:ascii="Tahoma" w:hAnsi="Tahoma" w:cs="Tahoma"/>
          <w:sz w:val="22"/>
          <w:szCs w:val="20"/>
        </w:rPr>
        <w:t>mówi Wojciech Derda, członek zarządu PKP CARGO ds. operacyjnych</w:t>
      </w:r>
      <w:r w:rsidR="00231E86">
        <w:rPr>
          <w:rFonts w:ascii="Tahoma" w:hAnsi="Tahoma" w:cs="Tahoma"/>
          <w:i/>
          <w:sz w:val="22"/>
          <w:szCs w:val="20"/>
        </w:rPr>
        <w:t>. – PKP CARGO posiada</w:t>
      </w:r>
      <w:r w:rsidRPr="00625AFE">
        <w:rPr>
          <w:rFonts w:ascii="Tahoma" w:hAnsi="Tahoma" w:cs="Tahoma"/>
          <w:i/>
          <w:sz w:val="22"/>
          <w:szCs w:val="20"/>
        </w:rPr>
        <w:t xml:space="preserve"> specjalne komórki organizacyjne odpowiedzialne za szkolenia pracowników, bezpieczeństwo ruchu kolejowego </w:t>
      </w:r>
      <w:r w:rsidR="00231E86">
        <w:rPr>
          <w:rFonts w:ascii="Tahoma" w:hAnsi="Tahoma" w:cs="Tahoma"/>
          <w:i/>
          <w:sz w:val="22"/>
          <w:szCs w:val="20"/>
        </w:rPr>
        <w:t xml:space="preserve">i </w:t>
      </w:r>
      <w:r w:rsidRPr="00625AFE">
        <w:rPr>
          <w:rFonts w:ascii="Tahoma" w:hAnsi="Tahoma" w:cs="Tahoma"/>
          <w:i/>
          <w:sz w:val="22"/>
          <w:szCs w:val="20"/>
        </w:rPr>
        <w:t xml:space="preserve">zarządzanie drużynami trakcyjnymi. Na bieżąco monitorujemy zagrożenia, analizujemy zdarzenia i wyciągamy wnioski. Na ich podstawie wdrażamy rozwiązania gwarantujące optymalną i przede wszystkim bezpieczną realizację procesu przewozowego – </w:t>
      </w:r>
      <w:r w:rsidRPr="00625AFE">
        <w:rPr>
          <w:rFonts w:ascii="Tahoma" w:hAnsi="Tahoma" w:cs="Tahoma"/>
          <w:sz w:val="22"/>
          <w:szCs w:val="20"/>
        </w:rPr>
        <w:t>dodaj Wojciech Derda.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b/>
          <w:sz w:val="22"/>
          <w:szCs w:val="20"/>
        </w:rPr>
      </w:pPr>
      <w:r w:rsidRPr="00625AFE">
        <w:rPr>
          <w:rFonts w:ascii="Tahoma" w:hAnsi="Tahoma" w:cs="Tahoma"/>
          <w:b/>
          <w:sz w:val="22"/>
          <w:szCs w:val="20"/>
        </w:rPr>
        <w:t>PKP CARGO samodzielnie szkoli pracowników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 xml:space="preserve">PKP CARGO posiada upoważnienie Prezesa Urzędu Transportu Kolejowego (UTK) do samodzielnego szkolenia i egzaminowania pracowników odpowiedzialnych za bezpieczeństwo </w:t>
      </w:r>
      <w:r w:rsidRPr="00625AFE">
        <w:rPr>
          <w:rFonts w:ascii="Tahoma" w:hAnsi="Tahoma" w:cs="Tahoma"/>
          <w:sz w:val="22"/>
          <w:szCs w:val="20"/>
        </w:rPr>
        <w:lastRenderedPageBreak/>
        <w:t>ruchu kolejowego. Stosowane przez spółkę instrukcje i p</w:t>
      </w:r>
      <w:r>
        <w:rPr>
          <w:rFonts w:ascii="Tahoma" w:hAnsi="Tahoma" w:cs="Tahoma"/>
          <w:sz w:val="22"/>
          <w:szCs w:val="20"/>
        </w:rPr>
        <w:t>rogramy szkoleń są opracowane i </w:t>
      </w:r>
      <w:r w:rsidRPr="00625AFE">
        <w:rPr>
          <w:rFonts w:ascii="Tahoma" w:hAnsi="Tahoma" w:cs="Tahoma"/>
          <w:sz w:val="22"/>
          <w:szCs w:val="20"/>
        </w:rPr>
        <w:t xml:space="preserve">zatwierdzone przez UTK. </w:t>
      </w:r>
      <w:r w:rsidR="00231E86">
        <w:rPr>
          <w:rFonts w:ascii="Tahoma" w:hAnsi="Tahoma" w:cs="Tahoma"/>
          <w:sz w:val="22"/>
          <w:szCs w:val="20"/>
        </w:rPr>
        <w:t xml:space="preserve">Spółka </w:t>
      </w:r>
      <w:r w:rsidRPr="00625AFE">
        <w:rPr>
          <w:rFonts w:ascii="Tahoma" w:hAnsi="Tahoma" w:cs="Tahoma"/>
          <w:sz w:val="22"/>
          <w:szCs w:val="20"/>
        </w:rPr>
        <w:t>zatrudnia doświadczoną kadrę instruktorską. Poza planowaną tematyką, w trakcie szkoleń pracownicy są zapoznawani z zachodzącymi na bieżąco zmianami w przepisach i instrukcjach, zmieniającymi się uwarunkowaniami na infrastrukturze kolejowej oraz wnioskami analiz zdarzeń i wypadków kolejowych. Niez</w:t>
      </w:r>
      <w:r w:rsidR="00231E86">
        <w:rPr>
          <w:rFonts w:ascii="Tahoma" w:hAnsi="Tahoma" w:cs="Tahoma"/>
          <w:sz w:val="22"/>
          <w:szCs w:val="20"/>
        </w:rPr>
        <w:t>ależnie od prowadzonych szkoleń,</w:t>
      </w:r>
      <w:r w:rsidRPr="00625AFE">
        <w:rPr>
          <w:rFonts w:ascii="Tahoma" w:hAnsi="Tahoma" w:cs="Tahoma"/>
          <w:sz w:val="22"/>
          <w:szCs w:val="20"/>
        </w:rPr>
        <w:t xml:space="preserve"> funkcjonująca w strukturach spółki komórka ds. bezpieczeństwa ruchu kolejowego analizuje okoliczności i przyczyny wypa</w:t>
      </w:r>
      <w:r>
        <w:rPr>
          <w:rFonts w:ascii="Tahoma" w:hAnsi="Tahoma" w:cs="Tahoma"/>
          <w:sz w:val="22"/>
          <w:szCs w:val="20"/>
        </w:rPr>
        <w:t>dków i incydentów kolejowych, w </w:t>
      </w:r>
      <w:r w:rsidRPr="00625AFE">
        <w:rPr>
          <w:rFonts w:ascii="Tahoma" w:hAnsi="Tahoma" w:cs="Tahoma"/>
          <w:sz w:val="22"/>
          <w:szCs w:val="20"/>
        </w:rPr>
        <w:t>tym tych związanych z pracą maszynistów. Wnioski i rekomendacje płynące z analiz przekazywane są do niezwłocznej realizacji na poziomie wykonawczym procesu przewozowego.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b/>
          <w:sz w:val="22"/>
          <w:szCs w:val="20"/>
        </w:rPr>
      </w:pPr>
      <w:r w:rsidRPr="00625AFE">
        <w:rPr>
          <w:rFonts w:ascii="Tahoma" w:hAnsi="Tahoma" w:cs="Tahoma"/>
          <w:b/>
          <w:sz w:val="22"/>
          <w:szCs w:val="20"/>
        </w:rPr>
        <w:t>O systemie EKL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Podstawową funkcją systemu EKL jest wspomaganie realiz</w:t>
      </w:r>
      <w:r>
        <w:rPr>
          <w:rFonts w:ascii="Tahoma" w:hAnsi="Tahoma" w:cs="Tahoma"/>
          <w:sz w:val="22"/>
          <w:szCs w:val="20"/>
        </w:rPr>
        <w:t>acji procesu przewozowego w PKP </w:t>
      </w:r>
      <w:r w:rsidRPr="00625AFE">
        <w:rPr>
          <w:rFonts w:ascii="Tahoma" w:hAnsi="Tahoma" w:cs="Tahoma"/>
          <w:sz w:val="22"/>
          <w:szCs w:val="20"/>
        </w:rPr>
        <w:t>CARGO. Jednak jego funkcjonalności są równi</w:t>
      </w:r>
      <w:r>
        <w:rPr>
          <w:rFonts w:ascii="Tahoma" w:hAnsi="Tahoma" w:cs="Tahoma"/>
          <w:sz w:val="22"/>
          <w:szCs w:val="20"/>
        </w:rPr>
        <w:t>eż wykorzystywane do wsparcia w </w:t>
      </w:r>
      <w:r w:rsidRPr="00625AFE">
        <w:rPr>
          <w:rFonts w:ascii="Tahoma" w:hAnsi="Tahoma" w:cs="Tahoma"/>
          <w:sz w:val="22"/>
          <w:szCs w:val="20"/>
        </w:rPr>
        <w:t>zakresie planowana pracy drużyn trakcyjnych, włączn</w:t>
      </w:r>
      <w:r>
        <w:rPr>
          <w:rFonts w:ascii="Tahoma" w:hAnsi="Tahoma" w:cs="Tahoma"/>
          <w:sz w:val="22"/>
          <w:szCs w:val="20"/>
        </w:rPr>
        <w:t>ie ze szkoleniami, nabywaniem i </w:t>
      </w:r>
      <w:r w:rsidRPr="00625AFE">
        <w:rPr>
          <w:rFonts w:ascii="Tahoma" w:hAnsi="Tahoma" w:cs="Tahoma"/>
          <w:sz w:val="22"/>
          <w:szCs w:val="20"/>
        </w:rPr>
        <w:t>utrzymywaniem znajomości szlaków oraz autoryzacją na określone serie lokomotyw. Dzięki EKL dyspozytorzy posiadają szereg informacji o</w:t>
      </w:r>
      <w:r w:rsidR="00231E86">
        <w:rPr>
          <w:rFonts w:ascii="Tahoma" w:hAnsi="Tahoma" w:cs="Tahoma"/>
          <w:sz w:val="22"/>
          <w:szCs w:val="20"/>
        </w:rPr>
        <w:t xml:space="preserve"> pociągu i jego obsłudze, w tym</w:t>
      </w:r>
      <w:r w:rsidRPr="00625AFE">
        <w:rPr>
          <w:rFonts w:ascii="Tahoma" w:hAnsi="Tahoma" w:cs="Tahoma"/>
          <w:sz w:val="22"/>
          <w:szCs w:val="20"/>
        </w:rPr>
        <w:t xml:space="preserve"> </w:t>
      </w:r>
      <w:r w:rsidR="00231E86">
        <w:rPr>
          <w:rFonts w:ascii="Tahoma" w:hAnsi="Tahoma" w:cs="Tahoma"/>
          <w:sz w:val="22"/>
          <w:szCs w:val="20"/>
        </w:rPr>
        <w:t>dane o pozycji lokomotywy, relacji</w:t>
      </w:r>
      <w:r w:rsidRPr="00625AFE">
        <w:rPr>
          <w:rFonts w:ascii="Tahoma" w:hAnsi="Tahoma" w:cs="Tahoma"/>
          <w:sz w:val="22"/>
          <w:szCs w:val="20"/>
        </w:rPr>
        <w:t xml:space="preserve"> pociągu, czas</w:t>
      </w:r>
      <w:r w:rsidR="00231E86">
        <w:rPr>
          <w:rFonts w:ascii="Tahoma" w:hAnsi="Tahoma" w:cs="Tahoma"/>
          <w:sz w:val="22"/>
          <w:szCs w:val="20"/>
        </w:rPr>
        <w:t>ie pracy maszynisty, miejscu</w:t>
      </w:r>
      <w:r w:rsidRPr="00625AFE">
        <w:rPr>
          <w:rFonts w:ascii="Tahoma" w:hAnsi="Tahoma" w:cs="Tahoma"/>
          <w:sz w:val="22"/>
          <w:szCs w:val="20"/>
        </w:rPr>
        <w:t xml:space="preserve"> planowej podmiany, </w:t>
      </w:r>
      <w:r w:rsidR="00231E86">
        <w:rPr>
          <w:rFonts w:ascii="Tahoma" w:hAnsi="Tahoma" w:cs="Tahoma"/>
          <w:sz w:val="22"/>
          <w:szCs w:val="20"/>
        </w:rPr>
        <w:t xml:space="preserve">masie </w:t>
      </w:r>
      <w:r w:rsidRPr="00625AFE">
        <w:rPr>
          <w:rFonts w:ascii="Tahoma" w:hAnsi="Tahoma" w:cs="Tahoma"/>
          <w:sz w:val="22"/>
          <w:szCs w:val="20"/>
        </w:rPr>
        <w:t xml:space="preserve">brutto oraz informacje serwisowe. 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W EKL realizowany jest proces decyzyjny</w:t>
      </w:r>
      <w:r w:rsidR="00231E86">
        <w:rPr>
          <w:rFonts w:ascii="Tahoma" w:hAnsi="Tahoma" w:cs="Tahoma"/>
          <w:sz w:val="22"/>
          <w:szCs w:val="20"/>
        </w:rPr>
        <w:t xml:space="preserve"> w zakresie procesu przewozowego.</w:t>
      </w:r>
      <w:r w:rsidRPr="00625AFE">
        <w:rPr>
          <w:rFonts w:ascii="Tahoma" w:hAnsi="Tahoma" w:cs="Tahoma"/>
          <w:sz w:val="22"/>
          <w:szCs w:val="20"/>
        </w:rPr>
        <w:t xml:space="preserve"> </w:t>
      </w:r>
      <w:r w:rsidR="00231E86">
        <w:rPr>
          <w:rFonts w:ascii="Tahoma" w:hAnsi="Tahoma" w:cs="Tahoma"/>
          <w:sz w:val="22"/>
          <w:szCs w:val="20"/>
        </w:rPr>
        <w:t xml:space="preserve">Polega on na </w:t>
      </w:r>
      <w:r>
        <w:rPr>
          <w:rFonts w:ascii="Tahoma" w:hAnsi="Tahoma" w:cs="Tahoma"/>
          <w:sz w:val="22"/>
          <w:szCs w:val="20"/>
        </w:rPr>
        <w:t>uruchamianiu pociągów w </w:t>
      </w:r>
      <w:r w:rsidRPr="00625AFE">
        <w:rPr>
          <w:rFonts w:ascii="Tahoma" w:hAnsi="Tahoma" w:cs="Tahoma"/>
          <w:sz w:val="22"/>
          <w:szCs w:val="20"/>
        </w:rPr>
        <w:t>odpowiednim czasie i rozkładzie jazdy przy zachowaniu priorytetów przewozowych. Dzięki temu można między innymi monitorować czas pracy maszynistów w sytuacjach nadzwyczajnych, wymuszających</w:t>
      </w:r>
      <w:r w:rsidR="00231E86">
        <w:rPr>
          <w:rFonts w:ascii="Tahoma" w:hAnsi="Tahoma" w:cs="Tahoma"/>
          <w:sz w:val="22"/>
          <w:szCs w:val="20"/>
        </w:rPr>
        <w:t xml:space="preserve"> zmiany w planowej pracy. Dzieje</w:t>
      </w:r>
      <w:r w:rsidRPr="00625AFE">
        <w:rPr>
          <w:rFonts w:ascii="Tahoma" w:hAnsi="Tahoma" w:cs="Tahoma"/>
          <w:sz w:val="22"/>
          <w:szCs w:val="20"/>
        </w:rPr>
        <w:t xml:space="preserve"> się tak np. w przypadku wystąpienia zakłóceń w prowadzeniu ruchu pociągów. Przyczyną mogą być złe warunki atmosferyczne, awarie w infrastrukturze, uszkodzenie taboru lub pożar. W takich sytuacjach EKL ułatwi podjęcie decyzji o pracy w godzinach nadliczbowych. </w:t>
      </w:r>
    </w:p>
    <w:p w:rsidR="00625AFE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0"/>
        </w:rPr>
      </w:pPr>
      <w:r w:rsidRPr="00625AFE">
        <w:rPr>
          <w:rFonts w:ascii="Tahoma" w:hAnsi="Tahoma" w:cs="Tahoma"/>
          <w:sz w:val="22"/>
          <w:szCs w:val="20"/>
        </w:rPr>
        <w:t>Wydłużenie czasu trwania zmiany roboczej i w konsekwencji praca w godzinach nadliczbowych może odbywać się wyłącznie w  przypadkach określonych przepisami – w celu doprowadzenia pociągu do stacji końcowej lub najbliższej</w:t>
      </w:r>
      <w:r w:rsidR="00231E86">
        <w:rPr>
          <w:rFonts w:ascii="Tahoma" w:hAnsi="Tahoma" w:cs="Tahoma"/>
          <w:sz w:val="22"/>
          <w:szCs w:val="20"/>
        </w:rPr>
        <w:t xml:space="preserve"> stacji</w:t>
      </w:r>
      <w:r w:rsidRPr="00625AFE">
        <w:rPr>
          <w:rFonts w:ascii="Tahoma" w:hAnsi="Tahoma" w:cs="Tahoma"/>
          <w:sz w:val="22"/>
          <w:szCs w:val="20"/>
        </w:rPr>
        <w:t xml:space="preserve">, na której możliwa jest wymiana drużyny trakcyjnej. </w:t>
      </w:r>
      <w:r w:rsidR="00231E86">
        <w:rPr>
          <w:rFonts w:ascii="Tahoma" w:hAnsi="Tahoma" w:cs="Tahoma"/>
          <w:sz w:val="22"/>
          <w:szCs w:val="20"/>
        </w:rPr>
        <w:t>Pracownikom zapewniany jest powrót</w:t>
      </w:r>
      <w:r w:rsidRPr="00625AFE">
        <w:rPr>
          <w:rFonts w:ascii="Tahoma" w:hAnsi="Tahoma" w:cs="Tahoma"/>
          <w:sz w:val="22"/>
          <w:szCs w:val="20"/>
        </w:rPr>
        <w:t xml:space="preserve"> do miejsca pracy.</w:t>
      </w:r>
    </w:p>
    <w:p w:rsidR="00380C46" w:rsidRPr="00625AFE" w:rsidRDefault="00625AFE" w:rsidP="00625AFE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625AFE">
        <w:rPr>
          <w:rFonts w:ascii="Tahoma" w:hAnsi="Tahoma" w:cs="Tahoma"/>
          <w:sz w:val="22"/>
          <w:szCs w:val="20"/>
        </w:rPr>
        <w:t>PKP CARGO planuje w dalszym ciągu podnosić poziom bezpieczeństwa na torach, wdrażając nowe technologie i nowoczesne metody doskonalenia zawodowego,</w:t>
      </w:r>
      <w:bookmarkStart w:id="0" w:name="_GoBack"/>
      <w:bookmarkEnd w:id="0"/>
      <w:r w:rsidRPr="00625AFE">
        <w:rPr>
          <w:rFonts w:ascii="Tahoma" w:hAnsi="Tahoma" w:cs="Tahoma"/>
          <w:sz w:val="22"/>
          <w:szCs w:val="20"/>
        </w:rPr>
        <w:t xml:space="preserve"> skutkujące podnos</w:t>
      </w:r>
      <w:r>
        <w:rPr>
          <w:rFonts w:ascii="Tahoma" w:hAnsi="Tahoma" w:cs="Tahoma"/>
          <w:sz w:val="22"/>
          <w:szCs w:val="20"/>
        </w:rPr>
        <w:t>zeniem kwalifikacji pracowników</w:t>
      </w:r>
      <w:r w:rsidR="00380C46" w:rsidRPr="00625AFE">
        <w:rPr>
          <w:rFonts w:ascii="Tahoma" w:hAnsi="Tahoma" w:cs="Tahoma"/>
          <w:sz w:val="22"/>
          <w:szCs w:val="22"/>
        </w:rPr>
        <w:t>.</w:t>
      </w:r>
    </w:p>
    <w:p w:rsidR="00AC2CE2" w:rsidRPr="00625AFE" w:rsidRDefault="00AC2CE2" w:rsidP="00AC2CE2">
      <w:pPr>
        <w:rPr>
          <w:color w:val="1F497D"/>
        </w:rPr>
      </w:pPr>
    </w:p>
    <w:p w:rsidR="004A5342" w:rsidRPr="00625AFE" w:rsidRDefault="004A5342" w:rsidP="00A7738C">
      <w:pPr>
        <w:tabs>
          <w:tab w:val="left" w:pos="6507"/>
        </w:tabs>
        <w:rPr>
          <w:rFonts w:ascii="Tahoma" w:hAnsi="Tahoma" w:cs="Tahoma"/>
          <w:sz w:val="22"/>
          <w:szCs w:val="22"/>
        </w:rPr>
      </w:pPr>
    </w:p>
    <w:p w:rsidR="00FD38E7" w:rsidRPr="00625AFE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625AFE"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625AFE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625AFE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625AFE">
        <w:rPr>
          <w:rFonts w:ascii="Tahoma" w:eastAsia="Calibri" w:hAnsi="Tahoma" w:cs="Tahoma"/>
          <w:b/>
          <w:lang w:eastAsia="en-US"/>
        </w:rPr>
        <w:t>Mirosław Kuk</w:t>
      </w:r>
    </w:p>
    <w:p w:rsidR="00FD38E7" w:rsidRPr="00625AFE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625AFE">
        <w:rPr>
          <w:rFonts w:ascii="Tahoma" w:eastAsia="Calibri" w:hAnsi="Tahoma" w:cs="Tahoma"/>
          <w:lang w:eastAsia="en-US"/>
        </w:rPr>
        <w:t>Rzecznik Prasowy PKP CARGO S.A.</w:t>
      </w:r>
    </w:p>
    <w:p w:rsidR="00FD38E7" w:rsidRPr="00625AFE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625AFE">
        <w:rPr>
          <w:rFonts w:ascii="Tahoma" w:eastAsia="Calibri" w:hAnsi="Tahoma" w:cs="Tahoma"/>
          <w:lang w:eastAsia="en-US"/>
        </w:rPr>
        <w:t>(+48) 783 91 51 34</w:t>
      </w:r>
    </w:p>
    <w:p w:rsidR="00FD38E7" w:rsidRPr="00625AFE" w:rsidRDefault="00E278EE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625AFE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Pr="00625AFE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625AFE"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625A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25A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625AFE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</w:t>
      </w:r>
      <w:r w:rsidR="00514348" w:rsidRPr="00625AFE">
        <w:rPr>
          <w:rFonts w:ascii="Tahoma" w:hAnsi="Tahoma" w:cs="Tahoma"/>
          <w:sz w:val="16"/>
          <w:szCs w:val="16"/>
        </w:rPr>
        <w:t>iec, Austrii, Belgii, Holandii,</w:t>
      </w:r>
      <w:r w:rsidRPr="00625AFE">
        <w:rPr>
          <w:rFonts w:ascii="Tahoma" w:hAnsi="Tahoma" w:cs="Tahoma"/>
          <w:sz w:val="16"/>
          <w:szCs w:val="16"/>
        </w:rPr>
        <w:t xml:space="preserve"> Węg</w:t>
      </w:r>
      <w:r w:rsidR="00514348" w:rsidRPr="00625AFE">
        <w:rPr>
          <w:rFonts w:ascii="Tahoma" w:hAnsi="Tahoma" w:cs="Tahoma"/>
          <w:sz w:val="16"/>
          <w:szCs w:val="16"/>
        </w:rPr>
        <w:t>ier i Litwy.</w:t>
      </w:r>
    </w:p>
    <w:p w:rsidR="00F17D62" w:rsidRPr="00625A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25AFE">
        <w:rPr>
          <w:rFonts w:ascii="Tahoma" w:hAnsi="Tahoma" w:cs="Tahoma"/>
          <w:sz w:val="16"/>
          <w:szCs w:val="16"/>
        </w:rPr>
        <w:t xml:space="preserve">W skład Grupy </w:t>
      </w:r>
      <w:r w:rsidRPr="00625AFE">
        <w:rPr>
          <w:rFonts w:ascii="Tahoma" w:hAnsi="Tahoma" w:cs="Tahoma"/>
          <w:bCs/>
          <w:sz w:val="16"/>
          <w:szCs w:val="16"/>
        </w:rPr>
        <w:t xml:space="preserve">PKP CARGO </w:t>
      </w:r>
      <w:r w:rsidRPr="00625A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625AFE">
        <w:rPr>
          <w:rFonts w:ascii="Tahoma" w:hAnsi="Tahoma" w:cs="Tahoma"/>
          <w:sz w:val="16"/>
          <w:szCs w:val="16"/>
        </w:rPr>
        <w:t>Cargosped</w:t>
      </w:r>
      <w:proofErr w:type="spellEnd"/>
      <w:r w:rsidRPr="00625AFE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625AFE">
        <w:rPr>
          <w:rFonts w:ascii="Tahoma" w:hAnsi="Tahoma" w:cs="Tahoma"/>
          <w:sz w:val="16"/>
          <w:szCs w:val="16"/>
        </w:rPr>
        <w:br/>
        <w:t>PS Trade Trans (krajowa i międzynarodowa spedycja kolejowa) or</w:t>
      </w:r>
      <w:r w:rsidR="00432272" w:rsidRPr="00625AFE">
        <w:rPr>
          <w:rFonts w:ascii="Tahoma" w:hAnsi="Tahoma" w:cs="Tahoma"/>
          <w:sz w:val="16"/>
          <w:szCs w:val="16"/>
        </w:rPr>
        <w:t>az PKP CARGO</w:t>
      </w:r>
      <w:r w:rsidRPr="00625AFE">
        <w:rPr>
          <w:rFonts w:ascii="Tahoma" w:hAnsi="Tahoma" w:cs="Tahoma"/>
          <w:sz w:val="16"/>
          <w:szCs w:val="16"/>
        </w:rPr>
        <w:t xml:space="preserve">TABOR (jedna z największych spółek taborowych na świecie). </w:t>
      </w:r>
    </w:p>
    <w:p w:rsidR="00F17D62" w:rsidRPr="00625A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25AFE">
        <w:rPr>
          <w:rFonts w:ascii="Tahoma" w:hAnsi="Tahoma" w:cs="Tahoma"/>
          <w:sz w:val="16"/>
          <w:szCs w:val="16"/>
        </w:rPr>
        <w:lastRenderedPageBreak/>
        <w:t xml:space="preserve">W 2013 roku Grupa </w:t>
      </w:r>
      <w:r w:rsidR="00C50B62" w:rsidRPr="00625AFE">
        <w:rPr>
          <w:rFonts w:ascii="Tahoma" w:hAnsi="Tahoma" w:cs="Tahoma"/>
          <w:bCs/>
          <w:sz w:val="16"/>
          <w:szCs w:val="16"/>
        </w:rPr>
        <w:t xml:space="preserve">PKP CARGO </w:t>
      </w:r>
      <w:r w:rsidRPr="00625AFE">
        <w:rPr>
          <w:rFonts w:ascii="Tahoma" w:hAnsi="Tahoma" w:cs="Tahoma"/>
          <w:sz w:val="16"/>
          <w:szCs w:val="16"/>
        </w:rPr>
        <w:t>osiągnęła 4,8 mld zł przychodów i 65</w:t>
      </w:r>
      <w:r w:rsidR="0001165A" w:rsidRPr="00625AFE">
        <w:rPr>
          <w:rFonts w:ascii="Tahoma" w:hAnsi="Tahoma" w:cs="Tahoma"/>
          <w:sz w:val="16"/>
          <w:szCs w:val="16"/>
        </w:rPr>
        <w:t xml:space="preserve"> </w:t>
      </w:r>
      <w:r w:rsidRPr="00625AFE">
        <w:rPr>
          <w:rFonts w:ascii="Tahoma" w:hAnsi="Tahoma" w:cs="Tahoma"/>
          <w:sz w:val="16"/>
          <w:szCs w:val="16"/>
        </w:rPr>
        <w:t>mln zł zysku netto, przewożąc 114 mln ton ładunków.</w:t>
      </w:r>
    </w:p>
    <w:p w:rsidR="0001165A" w:rsidRPr="00625A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25AFE">
        <w:rPr>
          <w:rFonts w:ascii="Tahoma" w:hAnsi="Tahoma" w:cs="Tahoma"/>
          <w:sz w:val="16"/>
          <w:szCs w:val="16"/>
        </w:rPr>
        <w:t xml:space="preserve">30 października 2013 roku </w:t>
      </w:r>
      <w:r w:rsidRPr="00625AFE">
        <w:rPr>
          <w:rFonts w:ascii="Tahoma" w:hAnsi="Tahoma" w:cs="Tahoma"/>
          <w:bCs/>
          <w:sz w:val="16"/>
          <w:szCs w:val="16"/>
        </w:rPr>
        <w:t xml:space="preserve">PKP CARGO </w:t>
      </w:r>
      <w:r w:rsidRPr="00625AFE">
        <w:rPr>
          <w:rFonts w:ascii="Tahoma" w:hAnsi="Tahoma" w:cs="Tahoma"/>
          <w:sz w:val="16"/>
          <w:szCs w:val="16"/>
        </w:rPr>
        <w:t xml:space="preserve">zadebiutowała na Giełdzie Papierów Wartościowych w Warszawie, stając się pierwszym kolejowym przewoźnikiem towarowym w UE notowanym na giełdzie. Wartość oferty publicznej, w której PKP S.A. sprzedała niemal 50 procent akcji </w:t>
      </w:r>
      <w:r w:rsidRPr="00625AFE">
        <w:rPr>
          <w:rFonts w:ascii="Tahoma" w:hAnsi="Tahoma" w:cs="Tahoma"/>
          <w:bCs/>
          <w:sz w:val="16"/>
          <w:szCs w:val="16"/>
        </w:rPr>
        <w:t xml:space="preserve">PKP CARGO, </w:t>
      </w:r>
      <w:r w:rsidRPr="00625AFE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25AFE">
        <w:rPr>
          <w:rFonts w:ascii="Tahoma" w:hAnsi="Tahoma" w:cs="Tahoma"/>
          <w:sz w:val="16"/>
          <w:szCs w:val="16"/>
        </w:rPr>
        <w:t xml:space="preserve">Grupa </w:t>
      </w:r>
      <w:r w:rsidRPr="00625AFE">
        <w:rPr>
          <w:rFonts w:ascii="Tahoma" w:hAnsi="Tahoma" w:cs="Tahoma"/>
          <w:bCs/>
          <w:sz w:val="16"/>
          <w:szCs w:val="16"/>
        </w:rPr>
        <w:t xml:space="preserve">PKP CARGO </w:t>
      </w:r>
      <w:r w:rsidRPr="00625AFE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EE" w:rsidRDefault="00E278EE">
      <w:r>
        <w:separator/>
      </w:r>
    </w:p>
  </w:endnote>
  <w:endnote w:type="continuationSeparator" w:id="0">
    <w:p w:rsidR="00E278EE" w:rsidRDefault="00E2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280E5D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.75pt" o:ole="" fillcolor="window">
          <v:imagedata r:id="rId1" o:title=""/>
        </v:shape>
        <o:OLEObject Type="Embed" ProgID="CorelDRAW.Graphic.11" ShapeID="_x0000_i1025" DrawAspect="Content" ObjectID="_148662319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E278E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.35pt;margin-top:5.55pt;width:470.55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<v:shadow color="#243f60 [1604]" opacity=".5" offset="1pt"/>
        </v:shape>
      </w:pic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E278EE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1.35pt;margin-top:5.55pt;width:470.5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<v:shadow color="#243f60 [1604]" opacity=".5" offset="1pt"/>
        </v:shape>
      </w:pic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EE" w:rsidRDefault="00E278EE">
      <w:r>
        <w:separator/>
      </w:r>
    </w:p>
  </w:footnote>
  <w:footnote w:type="continuationSeparator" w:id="0">
    <w:p w:rsidR="00E278EE" w:rsidRDefault="00E2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5" name="Obraz 5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291BD5" w:rsidRPr="00231E86">
      <w:rPr>
        <w:rFonts w:ascii="Tahoma" w:hAnsi="Tahoma" w:cs="Tahoma"/>
        <w:sz w:val="20"/>
        <w:szCs w:val="20"/>
      </w:rPr>
      <w:t>28</w:t>
    </w:r>
    <w:r w:rsidR="0012581A">
      <w:rPr>
        <w:rFonts w:ascii="Tahoma" w:hAnsi="Tahoma" w:cs="Tahoma"/>
        <w:sz w:val="20"/>
        <w:szCs w:val="20"/>
      </w:rPr>
      <w:t xml:space="preserve"> </w:t>
    </w:r>
    <w:r w:rsidR="00291BD5">
      <w:rPr>
        <w:rFonts w:ascii="Tahoma" w:hAnsi="Tahoma" w:cs="Tahoma"/>
        <w:sz w:val="20"/>
        <w:szCs w:val="20"/>
      </w:rPr>
      <w:t>lutego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0A695E"/>
    <w:multiLevelType w:val="hybridMultilevel"/>
    <w:tmpl w:val="F51E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5D491173"/>
    <w:multiLevelType w:val="hybridMultilevel"/>
    <w:tmpl w:val="41FA8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9"/>
  </w:num>
  <w:num w:numId="14">
    <w:abstractNumId w:val="23"/>
  </w:num>
  <w:num w:numId="15">
    <w:abstractNumId w:val="29"/>
  </w:num>
  <w:num w:numId="16">
    <w:abstractNumId w:val="37"/>
  </w:num>
  <w:num w:numId="17">
    <w:abstractNumId w:val="18"/>
  </w:num>
  <w:num w:numId="18">
    <w:abstractNumId w:val="34"/>
  </w:num>
  <w:num w:numId="19">
    <w:abstractNumId w:val="12"/>
  </w:num>
  <w:num w:numId="20">
    <w:abstractNumId w:val="16"/>
  </w:num>
  <w:num w:numId="21">
    <w:abstractNumId w:val="30"/>
  </w:num>
  <w:num w:numId="22">
    <w:abstractNumId w:val="36"/>
  </w:num>
  <w:num w:numId="23">
    <w:abstractNumId w:val="17"/>
  </w:num>
  <w:num w:numId="24">
    <w:abstractNumId w:val="26"/>
  </w:num>
  <w:num w:numId="25">
    <w:abstractNumId w:val="35"/>
  </w:num>
  <w:num w:numId="26">
    <w:abstractNumId w:val="27"/>
  </w:num>
  <w:num w:numId="27">
    <w:abstractNumId w:val="25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8"/>
  </w:num>
  <w:num w:numId="33">
    <w:abstractNumId w:val="28"/>
  </w:num>
  <w:num w:numId="34">
    <w:abstractNumId w:val="22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7127D"/>
    <w:rsid w:val="0008409B"/>
    <w:rsid w:val="000953D3"/>
    <w:rsid w:val="00095F69"/>
    <w:rsid w:val="000A3C48"/>
    <w:rsid w:val="000C29A1"/>
    <w:rsid w:val="000C7C28"/>
    <w:rsid w:val="000D1024"/>
    <w:rsid w:val="000D7834"/>
    <w:rsid w:val="000E024F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6651E"/>
    <w:rsid w:val="00166B69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1E5638"/>
    <w:rsid w:val="00201CFE"/>
    <w:rsid w:val="0021337B"/>
    <w:rsid w:val="00214ED5"/>
    <w:rsid w:val="002160CD"/>
    <w:rsid w:val="00220808"/>
    <w:rsid w:val="00231AA9"/>
    <w:rsid w:val="00231E86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80E5D"/>
    <w:rsid w:val="00291BD5"/>
    <w:rsid w:val="002B7D21"/>
    <w:rsid w:val="002B7FCF"/>
    <w:rsid w:val="002D1318"/>
    <w:rsid w:val="002E0546"/>
    <w:rsid w:val="002E2D3C"/>
    <w:rsid w:val="002F3FA4"/>
    <w:rsid w:val="002F4A11"/>
    <w:rsid w:val="003029FC"/>
    <w:rsid w:val="00302DD7"/>
    <w:rsid w:val="00304CDE"/>
    <w:rsid w:val="00314FB9"/>
    <w:rsid w:val="0033331D"/>
    <w:rsid w:val="00335D51"/>
    <w:rsid w:val="00336AD7"/>
    <w:rsid w:val="00337AC8"/>
    <w:rsid w:val="00342959"/>
    <w:rsid w:val="00346986"/>
    <w:rsid w:val="00355A60"/>
    <w:rsid w:val="003752C3"/>
    <w:rsid w:val="00380C46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7170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77E36"/>
    <w:rsid w:val="00482E17"/>
    <w:rsid w:val="00484037"/>
    <w:rsid w:val="004A5342"/>
    <w:rsid w:val="004B515F"/>
    <w:rsid w:val="004C4EA3"/>
    <w:rsid w:val="004D3658"/>
    <w:rsid w:val="004D7575"/>
    <w:rsid w:val="004E6242"/>
    <w:rsid w:val="00511E50"/>
    <w:rsid w:val="00514348"/>
    <w:rsid w:val="00514B2C"/>
    <w:rsid w:val="00522C99"/>
    <w:rsid w:val="00524455"/>
    <w:rsid w:val="0053512D"/>
    <w:rsid w:val="00540CE3"/>
    <w:rsid w:val="00543C1E"/>
    <w:rsid w:val="00551CD8"/>
    <w:rsid w:val="00553F7B"/>
    <w:rsid w:val="005644E3"/>
    <w:rsid w:val="00565BB8"/>
    <w:rsid w:val="0058380E"/>
    <w:rsid w:val="005A2F68"/>
    <w:rsid w:val="005C3721"/>
    <w:rsid w:val="005C398D"/>
    <w:rsid w:val="005C4176"/>
    <w:rsid w:val="005C6EA6"/>
    <w:rsid w:val="005D6428"/>
    <w:rsid w:val="005F4AA4"/>
    <w:rsid w:val="005F5C68"/>
    <w:rsid w:val="005F5D28"/>
    <w:rsid w:val="005F6DF5"/>
    <w:rsid w:val="005F71E2"/>
    <w:rsid w:val="00603093"/>
    <w:rsid w:val="00610E61"/>
    <w:rsid w:val="006140E3"/>
    <w:rsid w:val="00620286"/>
    <w:rsid w:val="00622765"/>
    <w:rsid w:val="00625AFE"/>
    <w:rsid w:val="00636FCE"/>
    <w:rsid w:val="00642915"/>
    <w:rsid w:val="00644F89"/>
    <w:rsid w:val="00654424"/>
    <w:rsid w:val="00661DDC"/>
    <w:rsid w:val="00663C12"/>
    <w:rsid w:val="00681986"/>
    <w:rsid w:val="006841E0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6E5ACF"/>
    <w:rsid w:val="00700B32"/>
    <w:rsid w:val="00701B5E"/>
    <w:rsid w:val="00710EB2"/>
    <w:rsid w:val="00717BC3"/>
    <w:rsid w:val="0073405D"/>
    <w:rsid w:val="0073506A"/>
    <w:rsid w:val="007407F9"/>
    <w:rsid w:val="007412E2"/>
    <w:rsid w:val="00746F84"/>
    <w:rsid w:val="00751CC4"/>
    <w:rsid w:val="007541C7"/>
    <w:rsid w:val="00770AF6"/>
    <w:rsid w:val="00771389"/>
    <w:rsid w:val="0078548B"/>
    <w:rsid w:val="00793666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304F6"/>
    <w:rsid w:val="008420C1"/>
    <w:rsid w:val="00852E3A"/>
    <w:rsid w:val="008533AB"/>
    <w:rsid w:val="008652FD"/>
    <w:rsid w:val="00867480"/>
    <w:rsid w:val="008743C4"/>
    <w:rsid w:val="00882C5B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3696B"/>
    <w:rsid w:val="00944605"/>
    <w:rsid w:val="00946D86"/>
    <w:rsid w:val="009573AA"/>
    <w:rsid w:val="00962FB0"/>
    <w:rsid w:val="00971CEF"/>
    <w:rsid w:val="009817A6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53D62"/>
    <w:rsid w:val="00A643A3"/>
    <w:rsid w:val="00A7738C"/>
    <w:rsid w:val="00A9605D"/>
    <w:rsid w:val="00A96649"/>
    <w:rsid w:val="00AA15BF"/>
    <w:rsid w:val="00AA2D68"/>
    <w:rsid w:val="00AA766C"/>
    <w:rsid w:val="00AC2CE2"/>
    <w:rsid w:val="00AD067D"/>
    <w:rsid w:val="00AD181F"/>
    <w:rsid w:val="00AD58F3"/>
    <w:rsid w:val="00B07C0B"/>
    <w:rsid w:val="00B1026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A5BE8"/>
    <w:rsid w:val="00BB1548"/>
    <w:rsid w:val="00BB15CA"/>
    <w:rsid w:val="00BC7610"/>
    <w:rsid w:val="00BD3730"/>
    <w:rsid w:val="00BD508E"/>
    <w:rsid w:val="00BD7248"/>
    <w:rsid w:val="00BF2E83"/>
    <w:rsid w:val="00BF5960"/>
    <w:rsid w:val="00BF6556"/>
    <w:rsid w:val="00C01769"/>
    <w:rsid w:val="00C05773"/>
    <w:rsid w:val="00C05C82"/>
    <w:rsid w:val="00C071B8"/>
    <w:rsid w:val="00C1641B"/>
    <w:rsid w:val="00C16D8B"/>
    <w:rsid w:val="00C27A99"/>
    <w:rsid w:val="00C50B62"/>
    <w:rsid w:val="00C52258"/>
    <w:rsid w:val="00C57CAF"/>
    <w:rsid w:val="00C96968"/>
    <w:rsid w:val="00CA1B09"/>
    <w:rsid w:val="00CA5FFC"/>
    <w:rsid w:val="00CA7F10"/>
    <w:rsid w:val="00CB26A0"/>
    <w:rsid w:val="00CF1F2B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1CF8"/>
    <w:rsid w:val="00D446EB"/>
    <w:rsid w:val="00D47AA8"/>
    <w:rsid w:val="00D50A36"/>
    <w:rsid w:val="00D53EDD"/>
    <w:rsid w:val="00D66BE6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062BC"/>
    <w:rsid w:val="00E14108"/>
    <w:rsid w:val="00E15496"/>
    <w:rsid w:val="00E163F5"/>
    <w:rsid w:val="00E17BFE"/>
    <w:rsid w:val="00E20ABE"/>
    <w:rsid w:val="00E25A44"/>
    <w:rsid w:val="00E278EE"/>
    <w:rsid w:val="00E3025C"/>
    <w:rsid w:val="00E46152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D62C7"/>
    <w:rsid w:val="00EE082B"/>
    <w:rsid w:val="00EE12DB"/>
    <w:rsid w:val="00EE2183"/>
    <w:rsid w:val="00EE3C2E"/>
    <w:rsid w:val="00EF14D4"/>
    <w:rsid w:val="00F1092C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13FE"/>
    <w:rsid w:val="00FB39A4"/>
    <w:rsid w:val="00FB5691"/>
    <w:rsid w:val="00FB64D0"/>
    <w:rsid w:val="00FB66DD"/>
    <w:rsid w:val="00FD38E7"/>
    <w:rsid w:val="00FE2056"/>
    <w:rsid w:val="00FF3E7D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80E5D"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0E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80E5D"/>
    <w:pPr>
      <w:tabs>
        <w:tab w:val="center" w:pos="4536"/>
        <w:tab w:val="right" w:pos="9072"/>
      </w:tabs>
    </w:pPr>
  </w:style>
  <w:style w:type="character" w:styleId="Hipercze">
    <w:name w:val="Hyperlink"/>
    <w:rsid w:val="00280E5D"/>
    <w:rPr>
      <w:color w:val="0000FF"/>
      <w:u w:val="single"/>
    </w:rPr>
  </w:style>
  <w:style w:type="paragraph" w:styleId="Tekstpodstawowy">
    <w:name w:val="Body Text"/>
    <w:basedOn w:val="Normalny"/>
    <w:rsid w:val="00280E5D"/>
    <w:rPr>
      <w:snapToGrid w:val="0"/>
      <w:sz w:val="22"/>
    </w:rPr>
  </w:style>
  <w:style w:type="character" w:styleId="Uwydatnienie">
    <w:name w:val="Emphasis"/>
    <w:qFormat/>
    <w:rsid w:val="00280E5D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94EE-2F12-4716-9DC6-3F8B45EE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7025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15</cp:revision>
  <cp:lastPrinted>2014-03-03T10:32:00Z</cp:lastPrinted>
  <dcterms:created xsi:type="dcterms:W3CDTF">2015-02-27T11:25:00Z</dcterms:created>
  <dcterms:modified xsi:type="dcterms:W3CDTF">2015-02-28T09:07:00Z</dcterms:modified>
</cp:coreProperties>
</file>