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5D" w:rsidRDefault="006A3C5D" w:rsidP="006A3C5D">
      <w:pPr>
        <w:jc w:val="both"/>
        <w:rPr>
          <w:rFonts w:ascii="Arial" w:eastAsia="Times New Roman" w:hAnsi="Arial" w:cs="Arial"/>
        </w:rPr>
      </w:pPr>
    </w:p>
    <w:p w:rsidR="006A3C5D" w:rsidRDefault="006A3C5D" w:rsidP="006A3C5D">
      <w:pPr>
        <w:jc w:val="both"/>
        <w:rPr>
          <w:rFonts w:ascii="Arial" w:eastAsia="Times New Roman" w:hAnsi="Arial" w:cs="Arial"/>
        </w:rPr>
      </w:pPr>
    </w:p>
    <w:p w:rsidR="006A3C5D" w:rsidRPr="00622C89" w:rsidRDefault="006A3C5D" w:rsidP="006A3C5D">
      <w:pPr>
        <w:jc w:val="both"/>
        <w:rPr>
          <w:rFonts w:ascii="Arial" w:eastAsia="Times New Roman" w:hAnsi="Arial" w:cs="Arial"/>
        </w:rPr>
      </w:pPr>
      <w:r w:rsidRPr="00622C8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665208DD" wp14:editId="742AF720">
            <wp:simplePos x="0" y="0"/>
            <wp:positionH relativeFrom="column">
              <wp:posOffset>3057525</wp:posOffset>
            </wp:positionH>
            <wp:positionV relativeFrom="paragraph">
              <wp:posOffset>-609600</wp:posOffset>
            </wp:positionV>
            <wp:extent cx="2552065" cy="285750"/>
            <wp:effectExtent l="0" t="0" r="635" b="0"/>
            <wp:wrapTopAndBottom/>
            <wp:docPr id="1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C89">
        <w:rPr>
          <w:rFonts w:ascii="Arial" w:eastAsia="Times New Roman" w:hAnsi="Arial" w:cs="Arial"/>
        </w:rPr>
        <w:t xml:space="preserve">Warszawa, </w:t>
      </w:r>
      <w:r w:rsidR="000F038E">
        <w:rPr>
          <w:rFonts w:ascii="Arial" w:eastAsia="Times New Roman" w:hAnsi="Arial" w:cs="Arial"/>
        </w:rPr>
        <w:t>2 stycznia</w:t>
      </w:r>
      <w:r>
        <w:rPr>
          <w:rFonts w:ascii="Arial" w:eastAsia="Times New Roman" w:hAnsi="Arial" w:cs="Arial"/>
        </w:rPr>
        <w:t xml:space="preserve"> </w:t>
      </w:r>
      <w:r w:rsidR="000F038E">
        <w:rPr>
          <w:rFonts w:ascii="Arial" w:eastAsia="Times New Roman" w:hAnsi="Arial" w:cs="Arial"/>
        </w:rPr>
        <w:t>2017</w:t>
      </w:r>
      <w:r w:rsidRPr="00622C89">
        <w:rPr>
          <w:rFonts w:ascii="Arial" w:eastAsia="Times New Roman" w:hAnsi="Arial" w:cs="Arial"/>
        </w:rPr>
        <w:t xml:space="preserve"> roku</w:t>
      </w:r>
    </w:p>
    <w:p w:rsidR="006A3C5D" w:rsidRPr="00A80C6A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center"/>
        <w:rPr>
          <w:rFonts w:ascii="Arial" w:eastAsia="Times New Roman" w:hAnsi="Arial" w:cs="Arial"/>
          <w:b/>
          <w:bCs/>
        </w:rPr>
      </w:pPr>
      <w:r w:rsidRPr="00A80C6A">
        <w:rPr>
          <w:rFonts w:ascii="Arial" w:eastAsia="Times New Roman" w:hAnsi="Arial" w:cs="Arial"/>
          <w:b/>
          <w:bCs/>
        </w:rPr>
        <w:t>Komunikat prasowy</w:t>
      </w:r>
    </w:p>
    <w:p w:rsidR="006A3C5D" w:rsidRPr="00A80C6A" w:rsidRDefault="006A3C5D" w:rsidP="006A3C5D">
      <w:pPr>
        <w:jc w:val="center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0F038E" w:rsidRPr="00C41445" w:rsidRDefault="000F038E" w:rsidP="000F038E">
      <w:pPr>
        <w:jc w:val="center"/>
        <w:rPr>
          <w:rFonts w:ascii="Arial" w:eastAsia="Times New Roman" w:hAnsi="Arial" w:cs="Arial"/>
          <w:b/>
          <w:bCs/>
          <w:color w:val="454545"/>
        </w:rPr>
      </w:pPr>
      <w:r w:rsidRPr="00C41445">
        <w:rPr>
          <w:rFonts w:ascii="Arial" w:eastAsia="Times New Roman" w:hAnsi="Arial" w:cs="Arial"/>
          <w:b/>
          <w:bCs/>
          <w:color w:val="454545"/>
        </w:rPr>
        <w:t>„Parowozownia Wolsztyn” może uruchamiać pociągi</w:t>
      </w:r>
    </w:p>
    <w:p w:rsidR="000F038E" w:rsidRDefault="000F038E" w:rsidP="000F038E">
      <w:pPr>
        <w:jc w:val="both"/>
        <w:rPr>
          <w:rFonts w:ascii="Arial" w:eastAsia="Times New Roman" w:hAnsi="Arial" w:cs="Arial"/>
          <w:b/>
          <w:bCs/>
          <w:color w:val="454545"/>
        </w:rPr>
      </w:pPr>
    </w:p>
    <w:p w:rsidR="000F038E" w:rsidRPr="00316233" w:rsidRDefault="000F038E" w:rsidP="000F038E">
      <w:pPr>
        <w:spacing w:line="276" w:lineRule="auto"/>
        <w:jc w:val="both"/>
        <w:rPr>
          <w:rFonts w:ascii="Arial" w:eastAsia="Times New Roman" w:hAnsi="Arial" w:cs="Arial"/>
          <w:b/>
          <w:bCs/>
          <w:color w:val="454545"/>
        </w:rPr>
      </w:pPr>
      <w:r w:rsidRPr="00243C79">
        <w:rPr>
          <w:rFonts w:ascii="Arial" w:eastAsia="Times New Roman" w:hAnsi="Arial" w:cs="Arial"/>
          <w:b/>
          <w:bCs/>
          <w:color w:val="454545"/>
        </w:rPr>
        <w:t xml:space="preserve">Instytucja kultury „Parowozownia Wolsztyn” </w:t>
      </w:r>
      <w:r>
        <w:rPr>
          <w:rFonts w:ascii="Arial" w:eastAsia="Times New Roman" w:hAnsi="Arial" w:cs="Arial"/>
          <w:b/>
          <w:bCs/>
          <w:color w:val="454545"/>
        </w:rPr>
        <w:t>otrzymała certyfikat i</w:t>
      </w:r>
      <w:r w:rsidRPr="00316233">
        <w:rPr>
          <w:rFonts w:ascii="Arial" w:eastAsia="Times New Roman" w:hAnsi="Arial" w:cs="Arial"/>
          <w:b/>
          <w:bCs/>
          <w:color w:val="454545"/>
        </w:rPr>
        <w:t xml:space="preserve"> </w:t>
      </w:r>
      <w:r w:rsidRPr="00243C79">
        <w:rPr>
          <w:rFonts w:ascii="Arial" w:eastAsia="Times New Roman" w:hAnsi="Arial" w:cs="Arial"/>
          <w:b/>
          <w:bCs/>
          <w:color w:val="454545"/>
        </w:rPr>
        <w:t>uprawnienia przewoźnika k</w:t>
      </w:r>
      <w:r>
        <w:rPr>
          <w:rFonts w:ascii="Arial" w:eastAsia="Times New Roman" w:hAnsi="Arial" w:cs="Arial"/>
          <w:b/>
          <w:bCs/>
          <w:color w:val="454545"/>
        </w:rPr>
        <w:t>olejowego</w:t>
      </w:r>
      <w:r w:rsidRPr="00316233">
        <w:rPr>
          <w:rFonts w:ascii="Arial" w:eastAsia="Times New Roman" w:hAnsi="Arial" w:cs="Arial"/>
          <w:b/>
          <w:bCs/>
          <w:color w:val="454545"/>
        </w:rPr>
        <w:t>.</w:t>
      </w:r>
      <w:r w:rsidRPr="00243C79">
        <w:rPr>
          <w:rFonts w:ascii="Arial" w:eastAsia="Times New Roman" w:hAnsi="Arial" w:cs="Arial"/>
          <w:b/>
          <w:bCs/>
          <w:color w:val="454545"/>
        </w:rPr>
        <w:t xml:space="preserve"> Dzięki temu</w:t>
      </w:r>
      <w:r>
        <w:rPr>
          <w:rFonts w:ascii="Arial" w:eastAsia="Times New Roman" w:hAnsi="Arial" w:cs="Arial"/>
          <w:b/>
          <w:bCs/>
          <w:color w:val="454545"/>
        </w:rPr>
        <w:t xml:space="preserve"> będzie mogła organizować przejazdy pociągami prowadzonymi zabytkowymi lokomotywami.</w:t>
      </w:r>
    </w:p>
    <w:p w:rsidR="000F038E" w:rsidRDefault="000F038E" w:rsidP="000F038E">
      <w:pPr>
        <w:spacing w:line="276" w:lineRule="auto"/>
        <w:jc w:val="both"/>
        <w:rPr>
          <w:rFonts w:ascii="Arial" w:eastAsia="Times New Roman" w:hAnsi="Arial" w:cs="Arial"/>
          <w:color w:val="454545"/>
        </w:rPr>
      </w:pPr>
    </w:p>
    <w:p w:rsidR="000F038E" w:rsidRPr="00316233" w:rsidRDefault="000F038E" w:rsidP="000F038E">
      <w:pPr>
        <w:spacing w:line="276" w:lineRule="auto"/>
        <w:jc w:val="both"/>
        <w:rPr>
          <w:rFonts w:ascii="Arial" w:eastAsia="Times New Roman" w:hAnsi="Arial" w:cs="Arial"/>
          <w:color w:val="454545"/>
        </w:rPr>
      </w:pPr>
      <w:r w:rsidRPr="00316233">
        <w:rPr>
          <w:rFonts w:ascii="Arial" w:eastAsia="Times New Roman" w:hAnsi="Arial" w:cs="Arial"/>
          <w:color w:val="454545"/>
        </w:rPr>
        <w:t xml:space="preserve">Certyfikat </w:t>
      </w:r>
      <w:r>
        <w:rPr>
          <w:rFonts w:ascii="Arial" w:eastAsia="Times New Roman" w:hAnsi="Arial" w:cs="Arial"/>
          <w:color w:val="454545"/>
        </w:rPr>
        <w:t xml:space="preserve">bezpieczeństwa (część A i B) wydany przez prezesa Urzędu Transportu Kolejowego </w:t>
      </w:r>
      <w:r w:rsidRPr="00316233">
        <w:rPr>
          <w:rFonts w:ascii="Arial" w:eastAsia="Times New Roman" w:hAnsi="Arial" w:cs="Arial"/>
          <w:color w:val="454545"/>
        </w:rPr>
        <w:t>potwierdza posiadanie przez przewoźnika kolejowego zaakceptowanego systemu zarządzania bezpieczeństwem. Uprawnia on do uzyskania dostępu do infrastruktury kolejowej oraz świadczenia usług trakcyjnych.</w:t>
      </w:r>
    </w:p>
    <w:p w:rsidR="000F038E" w:rsidRDefault="000F038E" w:rsidP="000F038E">
      <w:pPr>
        <w:spacing w:line="276" w:lineRule="auto"/>
        <w:jc w:val="both"/>
        <w:rPr>
          <w:rFonts w:ascii="Arial" w:eastAsia="Times New Roman" w:hAnsi="Arial" w:cs="Arial"/>
          <w:color w:val="454545"/>
        </w:rPr>
      </w:pPr>
      <w:r>
        <w:rPr>
          <w:rFonts w:ascii="Arial" w:eastAsia="Times New Roman" w:hAnsi="Arial" w:cs="Arial"/>
          <w:color w:val="454545"/>
        </w:rPr>
        <w:t>I</w:t>
      </w:r>
      <w:r w:rsidRPr="00316233">
        <w:rPr>
          <w:rFonts w:ascii="Arial" w:eastAsia="Times New Roman" w:hAnsi="Arial" w:cs="Arial"/>
          <w:color w:val="454545"/>
        </w:rPr>
        <w:t>nstytucja kultury „Parowozownia Wolszt</w:t>
      </w:r>
      <w:r>
        <w:rPr>
          <w:rFonts w:ascii="Arial" w:eastAsia="Times New Roman" w:hAnsi="Arial" w:cs="Arial"/>
          <w:color w:val="454545"/>
        </w:rPr>
        <w:t xml:space="preserve">yn” jako przewoźnik będzie mogła już na początku </w:t>
      </w:r>
      <w:r w:rsidRPr="00316233">
        <w:rPr>
          <w:rFonts w:ascii="Arial" w:eastAsia="Times New Roman" w:hAnsi="Arial" w:cs="Arial"/>
          <w:color w:val="454545"/>
        </w:rPr>
        <w:t xml:space="preserve">stycznia </w:t>
      </w:r>
      <w:r>
        <w:rPr>
          <w:rFonts w:ascii="Arial" w:eastAsia="Times New Roman" w:hAnsi="Arial" w:cs="Arial"/>
          <w:color w:val="454545"/>
        </w:rPr>
        <w:t xml:space="preserve">2017 roku </w:t>
      </w:r>
      <w:r w:rsidRPr="00316233">
        <w:rPr>
          <w:rFonts w:ascii="Arial" w:eastAsia="Times New Roman" w:hAnsi="Arial" w:cs="Arial"/>
          <w:color w:val="454545"/>
        </w:rPr>
        <w:t>wyjec</w:t>
      </w:r>
      <w:r>
        <w:rPr>
          <w:rFonts w:ascii="Arial" w:eastAsia="Times New Roman" w:hAnsi="Arial" w:cs="Arial"/>
          <w:color w:val="454545"/>
        </w:rPr>
        <w:t xml:space="preserve">hać pierwszym pociągiem retro. </w:t>
      </w:r>
    </w:p>
    <w:p w:rsidR="000F038E" w:rsidRPr="00FA2ACF" w:rsidRDefault="000F038E" w:rsidP="000F038E">
      <w:pPr>
        <w:spacing w:line="276" w:lineRule="auto"/>
        <w:jc w:val="both"/>
        <w:rPr>
          <w:rFonts w:ascii="Arial" w:hAnsi="Arial" w:cs="Arial"/>
          <w:i/>
          <w:iCs/>
          <w:color w:val="020202"/>
        </w:rPr>
      </w:pPr>
      <w:r w:rsidRPr="00316233">
        <w:rPr>
          <w:rFonts w:ascii="Arial" w:eastAsia="Times New Roman" w:hAnsi="Arial" w:cs="Arial"/>
          <w:color w:val="454545"/>
        </w:rPr>
        <w:br/>
      </w:r>
      <w:r>
        <w:rPr>
          <w:rStyle w:val="Uwydatnienie"/>
          <w:rFonts w:ascii="Arial" w:hAnsi="Arial" w:cs="Arial"/>
          <w:color w:val="020202"/>
        </w:rPr>
        <w:t>- Ta d</w:t>
      </w:r>
      <w:r w:rsidRPr="005B5831">
        <w:rPr>
          <w:rStyle w:val="Uwydatnienie"/>
          <w:rFonts w:ascii="Arial" w:hAnsi="Arial" w:cs="Arial"/>
          <w:color w:val="020202"/>
        </w:rPr>
        <w:t xml:space="preserve">ecyzja to dobra wiadomość dla miłośników parowozów i przejazdów w stylu retro. Cieszę się, że mogliśmy wydać certyfikat bezpieczeństwa dla Parowozowni Wolsztyn. Instytucja spełniła wszystkie wymagania i będzie mogła organizować przejazdy zabytkowymi lokomotywami </w:t>
      </w:r>
      <w:r>
        <w:rPr>
          <w:rFonts w:ascii="Arial" w:hAnsi="Arial" w:cs="Arial"/>
          <w:color w:val="020202"/>
        </w:rPr>
        <w:t>– powiedział Ignacy Góra, p</w:t>
      </w:r>
      <w:r w:rsidRPr="005B5831">
        <w:rPr>
          <w:rFonts w:ascii="Arial" w:hAnsi="Arial" w:cs="Arial"/>
          <w:color w:val="020202"/>
        </w:rPr>
        <w:t>rezes UTK</w:t>
      </w:r>
      <w:r>
        <w:rPr>
          <w:rFonts w:ascii="Arial" w:hAnsi="Arial" w:cs="Arial"/>
          <w:color w:val="020202"/>
        </w:rPr>
        <w:t>.</w:t>
      </w:r>
    </w:p>
    <w:p w:rsidR="000F038E" w:rsidRDefault="000F038E" w:rsidP="000F038E">
      <w:pPr>
        <w:spacing w:line="276" w:lineRule="auto"/>
        <w:jc w:val="both"/>
        <w:rPr>
          <w:rFonts w:ascii="Arial" w:hAnsi="Arial" w:cs="Arial"/>
          <w:color w:val="020202"/>
        </w:rPr>
      </w:pPr>
    </w:p>
    <w:p w:rsidR="000F038E" w:rsidRPr="00316233" w:rsidRDefault="000F038E" w:rsidP="000F038E">
      <w:pPr>
        <w:spacing w:line="276" w:lineRule="auto"/>
        <w:jc w:val="both"/>
        <w:rPr>
          <w:rFonts w:ascii="Arial" w:hAnsi="Arial" w:cs="Arial"/>
          <w:color w:val="020202"/>
        </w:rPr>
      </w:pPr>
      <w:r w:rsidRPr="001E2D48">
        <w:rPr>
          <w:rFonts w:ascii="Arial" w:hAnsi="Arial" w:cs="Arial"/>
          <w:color w:val="020202"/>
        </w:rPr>
        <w:t>Instytucja kultury „Parowozownia Wolsztyn” została powołana w czerwcu</w:t>
      </w:r>
      <w:r>
        <w:rPr>
          <w:rFonts w:ascii="Arial" w:hAnsi="Arial" w:cs="Arial"/>
          <w:color w:val="020202"/>
        </w:rPr>
        <w:t xml:space="preserve"> 2016 roku przez PKP CARGO S.A.</w:t>
      </w:r>
      <w:r w:rsidRPr="001E2D48">
        <w:rPr>
          <w:rFonts w:ascii="Arial" w:hAnsi="Arial" w:cs="Arial"/>
          <w:color w:val="020202"/>
        </w:rPr>
        <w:t xml:space="preserve"> oraz samorządy: województwa wielkopolskiego, powiatu wolsztyńskiego i m</w:t>
      </w:r>
      <w:r>
        <w:rPr>
          <w:rFonts w:ascii="Arial" w:hAnsi="Arial" w:cs="Arial"/>
          <w:color w:val="020202"/>
        </w:rPr>
        <w:t>iasta Wolsztyn. T</w:t>
      </w:r>
      <w:r w:rsidRPr="001E2D48">
        <w:rPr>
          <w:rFonts w:ascii="Arial" w:hAnsi="Arial" w:cs="Arial"/>
          <w:color w:val="020202"/>
        </w:rPr>
        <w:t>o ostatnie w Europie miejsce</w:t>
      </w:r>
      <w:r>
        <w:rPr>
          <w:rFonts w:ascii="Arial" w:hAnsi="Arial" w:cs="Arial"/>
          <w:color w:val="020202"/>
        </w:rPr>
        <w:t>,</w:t>
      </w:r>
      <w:r w:rsidRPr="001E2D48">
        <w:rPr>
          <w:rFonts w:ascii="Arial" w:hAnsi="Arial" w:cs="Arial"/>
          <w:color w:val="020202"/>
        </w:rPr>
        <w:t xml:space="preserve"> w którym do niedawna prowadzony był regularny ruch pasażerski przy udziale parowozów. </w:t>
      </w:r>
      <w:r>
        <w:rPr>
          <w:rFonts w:ascii="Arial" w:hAnsi="Arial" w:cs="Arial"/>
          <w:color w:val="020202"/>
        </w:rPr>
        <w:t>Tu także c</w:t>
      </w:r>
      <w:r w:rsidRPr="00316233">
        <w:rPr>
          <w:rFonts w:ascii="Arial" w:eastAsia="Times New Roman" w:hAnsi="Arial" w:cs="Arial"/>
          <w:color w:val="454545"/>
        </w:rPr>
        <w:t xml:space="preserve">o roku </w:t>
      </w:r>
      <w:r>
        <w:rPr>
          <w:rFonts w:ascii="Arial" w:eastAsia="Times New Roman" w:hAnsi="Arial" w:cs="Arial"/>
          <w:color w:val="454545"/>
        </w:rPr>
        <w:t xml:space="preserve">na przełomie kwietnia i maja są organizowane </w:t>
      </w:r>
      <w:r w:rsidRPr="00316233">
        <w:rPr>
          <w:rFonts w:ascii="Arial" w:eastAsia="Times New Roman" w:hAnsi="Arial" w:cs="Arial"/>
          <w:color w:val="454545"/>
        </w:rPr>
        <w:t>parady parowozów</w:t>
      </w:r>
      <w:r>
        <w:rPr>
          <w:rFonts w:ascii="Arial" w:eastAsia="Times New Roman" w:hAnsi="Arial" w:cs="Arial"/>
          <w:color w:val="454545"/>
        </w:rPr>
        <w:t>,</w:t>
      </w:r>
      <w:r w:rsidRPr="00316233">
        <w:rPr>
          <w:rFonts w:ascii="Arial" w:eastAsia="Times New Roman" w:hAnsi="Arial" w:cs="Arial"/>
          <w:color w:val="454545"/>
        </w:rPr>
        <w:t xml:space="preserve"> ściągające tysiące miłośników zabytkowych lokomotyw.</w:t>
      </w:r>
    </w:p>
    <w:tbl>
      <w:tblPr>
        <w:tblW w:w="5000" w:type="pct"/>
        <w:tblBorders>
          <w:bottom w:val="single" w:sz="6" w:space="0" w:color="F0F0E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6"/>
      </w:tblGrid>
      <w:tr w:rsidR="000F038E" w:rsidRPr="00316233" w:rsidTr="00C6240E"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F038E" w:rsidRPr="001C7000" w:rsidRDefault="000F038E" w:rsidP="000F038E">
            <w:pPr>
              <w:pStyle w:val="NormalnyWeb"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1C7000">
              <w:rPr>
                <w:rStyle w:val="Uwydatnienie"/>
                <w:rFonts w:ascii="Arial" w:hAnsi="Arial" w:cs="Arial"/>
              </w:rPr>
              <w:t>– Otrzymanie przez „Parowozownię Wolsztyn” licencji przewoźnika kolejowego i możliwość samodzielnego uruchamiania pociągów</w:t>
            </w:r>
            <w:r>
              <w:rPr>
                <w:rStyle w:val="Uwydatnienie"/>
                <w:rFonts w:ascii="Arial" w:hAnsi="Arial" w:cs="Arial"/>
              </w:rPr>
              <w:t xml:space="preserve"> są</w:t>
            </w:r>
            <w:r w:rsidRPr="001C7000">
              <w:rPr>
                <w:rStyle w:val="Uwydatnienie"/>
                <w:rFonts w:ascii="Arial" w:hAnsi="Arial" w:cs="Arial"/>
              </w:rPr>
              <w:t xml:space="preserve"> </w:t>
            </w:r>
            <w:r>
              <w:rPr>
                <w:rStyle w:val="Uwydatnienie"/>
                <w:rFonts w:ascii="Arial" w:hAnsi="Arial" w:cs="Arial"/>
              </w:rPr>
              <w:t>kluczowe dla funkcjonowania instytucji kultury</w:t>
            </w:r>
            <w:r w:rsidRPr="001C7000">
              <w:rPr>
                <w:rStyle w:val="Uwydatnienie"/>
                <w:rFonts w:ascii="Arial" w:hAnsi="Arial" w:cs="Arial"/>
              </w:rPr>
              <w:t>. Przywraca</w:t>
            </w:r>
            <w:r>
              <w:rPr>
                <w:rStyle w:val="Uwydatnienie"/>
                <w:rFonts w:ascii="Arial" w:hAnsi="Arial" w:cs="Arial"/>
              </w:rPr>
              <w:t>ją</w:t>
            </w:r>
            <w:r w:rsidRPr="001C7000">
              <w:rPr>
                <w:rStyle w:val="Uwydatnienie"/>
                <w:rFonts w:ascii="Arial" w:hAnsi="Arial" w:cs="Arial"/>
              </w:rPr>
              <w:t xml:space="preserve"> bowiem kursowanie pociągów prowadzonych znanymi w świecie wolsztyńskimi parowozami. Mam nadzieję, że pociągi „pod parą” dadzą impuls do dalszego rozwoju Parowozowni – skomentował </w:t>
            </w:r>
            <w:r w:rsidRPr="001C7000">
              <w:rPr>
                <w:rFonts w:ascii="Arial" w:hAnsi="Arial" w:cs="Arial"/>
              </w:rPr>
              <w:t>przyznanie certyfikatu Maciej Libiszewski, prezes zarządu PKP CARGO</w:t>
            </w:r>
            <w:r>
              <w:rPr>
                <w:rFonts w:ascii="Arial" w:hAnsi="Arial" w:cs="Arial"/>
              </w:rPr>
              <w:t>.</w:t>
            </w:r>
            <w:r w:rsidRPr="00316233">
              <w:rPr>
                <w:rFonts w:ascii="Arial" w:hAnsi="Arial" w:cs="Arial"/>
                <w:color w:val="454545"/>
              </w:rPr>
              <w:t xml:space="preserve"> </w:t>
            </w:r>
          </w:p>
        </w:tc>
      </w:tr>
    </w:tbl>
    <w:p w:rsidR="006A3C5D" w:rsidRDefault="006A3C5D" w:rsidP="006A3C5D">
      <w:pPr>
        <w:jc w:val="both"/>
        <w:rPr>
          <w:rFonts w:ascii="Arial" w:hAnsi="Arial" w:cs="Arial"/>
        </w:rPr>
      </w:pPr>
    </w:p>
    <w:p w:rsidR="000F038E" w:rsidRDefault="000F038E" w:rsidP="006A3C5D">
      <w:pPr>
        <w:jc w:val="both"/>
        <w:rPr>
          <w:rFonts w:ascii="Arial" w:hAnsi="Arial" w:cs="Arial"/>
        </w:rPr>
      </w:pPr>
    </w:p>
    <w:p w:rsidR="000F038E" w:rsidRDefault="000F038E" w:rsidP="006A3C5D">
      <w:pPr>
        <w:jc w:val="both"/>
        <w:rPr>
          <w:rFonts w:ascii="Arial" w:hAnsi="Arial" w:cs="Arial"/>
        </w:rPr>
      </w:pPr>
    </w:p>
    <w:p w:rsidR="006A3C5D" w:rsidRPr="00A80C6A" w:rsidRDefault="006A3C5D" w:rsidP="006A3C5D">
      <w:pPr>
        <w:jc w:val="both"/>
        <w:rPr>
          <w:rFonts w:ascii="Arial" w:hAnsi="Arial" w:cs="Arial"/>
        </w:rPr>
      </w:pPr>
      <w:r w:rsidRPr="00622C89">
        <w:rPr>
          <w:rFonts w:ascii="Arial" w:hAnsi="Arial" w:cs="Arial"/>
        </w:rPr>
        <w:lastRenderedPageBreak/>
        <w:t>Kontakt</w:t>
      </w:r>
      <w:r>
        <w:rPr>
          <w:rFonts w:ascii="Arial" w:hAnsi="Arial" w:cs="Arial"/>
        </w:rPr>
        <w:t>:</w:t>
      </w:r>
      <w:bookmarkStart w:id="0" w:name="_GoBack"/>
      <w:bookmarkEnd w:id="0"/>
    </w:p>
    <w:p w:rsidR="006A3C5D" w:rsidRPr="00A80C6A" w:rsidRDefault="006A3C5D" w:rsidP="006A3C5D">
      <w:pPr>
        <w:jc w:val="both"/>
        <w:rPr>
          <w:rFonts w:ascii="Arial" w:hAnsi="Arial" w:cs="Arial"/>
        </w:rPr>
      </w:pPr>
      <w:r w:rsidRPr="00A80C6A">
        <w:rPr>
          <w:rFonts w:ascii="Arial" w:hAnsi="Arial" w:cs="Arial"/>
        </w:rPr>
        <w:t>Ryszard Jacek Wnukowski</w:t>
      </w:r>
    </w:p>
    <w:p w:rsidR="00F3150C" w:rsidRDefault="006A3C5D" w:rsidP="006A3C5D">
      <w:pPr>
        <w:jc w:val="both"/>
        <w:rPr>
          <w:rFonts w:ascii="Arial" w:hAnsi="Arial" w:cs="Arial"/>
        </w:rPr>
      </w:pPr>
      <w:r w:rsidRPr="00A80C6A">
        <w:rPr>
          <w:rFonts w:ascii="Arial" w:hAnsi="Arial" w:cs="Arial"/>
        </w:rPr>
        <w:t xml:space="preserve">Biuro Prasowe </w:t>
      </w:r>
    </w:p>
    <w:p w:rsidR="006A3C5D" w:rsidRPr="00A80C6A" w:rsidRDefault="006A3C5D" w:rsidP="006A3C5D">
      <w:pPr>
        <w:jc w:val="both"/>
        <w:rPr>
          <w:rFonts w:ascii="Arial" w:hAnsi="Arial" w:cs="Arial"/>
          <w:b/>
          <w:u w:val="single"/>
        </w:rPr>
      </w:pPr>
      <w:r w:rsidRPr="00A80C6A">
        <w:rPr>
          <w:rFonts w:ascii="Arial" w:hAnsi="Arial" w:cs="Arial"/>
        </w:rPr>
        <w:t>PKP CARGO</w:t>
      </w:r>
      <w:r>
        <w:rPr>
          <w:rFonts w:ascii="Arial" w:hAnsi="Arial" w:cs="Arial"/>
        </w:rPr>
        <w:t xml:space="preserve"> S.A.</w:t>
      </w:r>
    </w:p>
    <w:p w:rsidR="006A3C5D" w:rsidRPr="00A80C6A" w:rsidRDefault="006A3C5D" w:rsidP="006A3C5D">
      <w:pPr>
        <w:jc w:val="both"/>
        <w:rPr>
          <w:rFonts w:ascii="Arial" w:hAnsi="Arial" w:cs="Arial"/>
          <w:u w:val="single"/>
        </w:rPr>
      </w:pPr>
      <w:r w:rsidRPr="00A80C6A">
        <w:rPr>
          <w:rFonts w:ascii="Arial" w:hAnsi="Arial" w:cs="Arial"/>
        </w:rPr>
        <w:t>(+ 48) 663 290 110</w:t>
      </w:r>
    </w:p>
    <w:p w:rsidR="006A3C5D" w:rsidRPr="00F3150C" w:rsidRDefault="00DE6644" w:rsidP="006A3C5D">
      <w:pPr>
        <w:jc w:val="both"/>
        <w:rPr>
          <w:rFonts w:ascii="Arial" w:hAnsi="Arial" w:cs="Arial"/>
        </w:rPr>
      </w:pPr>
      <w:hyperlink r:id="rId9" w:history="1">
        <w:r w:rsidR="006A3C5D" w:rsidRPr="00F3150C">
          <w:rPr>
            <w:rStyle w:val="Hipercze"/>
            <w:rFonts w:ascii="Arial" w:hAnsi="Arial" w:cs="Arial"/>
            <w:color w:val="auto"/>
            <w:u w:val="none"/>
          </w:rPr>
          <w:t>media@pkp-cargo.eu</w:t>
        </w:r>
      </w:hyperlink>
    </w:p>
    <w:p w:rsidR="006A3C5D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Pr="00A80C6A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Pr="00933AC1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A80C6A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A80C6A">
        <w:rPr>
          <w:rFonts w:ascii="Arial" w:hAnsi="Arial" w:cs="Arial"/>
          <w:sz w:val="16"/>
          <w:szCs w:val="16"/>
        </w:rPr>
        <w:t xml:space="preserve">jest największym kolejowym przewoźnikiem towarowym w Polsce i drugim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</w:t>
      </w:r>
      <w:r w:rsidRPr="00933AC1">
        <w:rPr>
          <w:rFonts w:ascii="Arial" w:hAnsi="Arial" w:cs="Arial"/>
          <w:sz w:val="16"/>
          <w:szCs w:val="16"/>
        </w:rPr>
        <w:t>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6A3C5D" w:rsidRPr="00933AC1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6A3C5D" w:rsidRPr="00933AC1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6A3C5D" w:rsidRPr="00933AC1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6A3C5D" w:rsidRPr="00933AC1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6A3C5D" w:rsidRPr="00933AC1" w:rsidRDefault="006A3C5D" w:rsidP="006A3C5D">
      <w:pPr>
        <w:jc w:val="both"/>
        <w:rPr>
          <w:rFonts w:ascii="Arial" w:hAnsi="Arial" w:cs="Arial"/>
        </w:rPr>
      </w:pPr>
    </w:p>
    <w:p w:rsidR="006A3C5D" w:rsidRDefault="006A3C5D" w:rsidP="006A3C5D">
      <w:pPr>
        <w:jc w:val="both"/>
        <w:rPr>
          <w:rFonts w:ascii="Arial" w:hAnsi="Arial" w:cs="Arial"/>
          <w:bCs/>
        </w:rPr>
      </w:pPr>
    </w:p>
    <w:p w:rsidR="006A3C5D" w:rsidRPr="00845BDD" w:rsidRDefault="006A3C5D" w:rsidP="006A3C5D">
      <w:pPr>
        <w:jc w:val="both"/>
        <w:rPr>
          <w:rFonts w:ascii="Arial" w:hAnsi="Arial" w:cs="Arial"/>
        </w:rPr>
      </w:pPr>
    </w:p>
    <w:p w:rsidR="00FB41DB" w:rsidRPr="006A3C5D" w:rsidRDefault="00FB41DB" w:rsidP="006A3C5D"/>
    <w:sectPr w:rsidR="00FB41DB" w:rsidRPr="006A3C5D" w:rsidSect="00D2390A">
      <w:pgSz w:w="11900" w:h="16840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44" w:rsidRDefault="00DE6644" w:rsidP="00D2390A">
      <w:r>
        <w:separator/>
      </w:r>
    </w:p>
  </w:endnote>
  <w:endnote w:type="continuationSeparator" w:id="0">
    <w:p w:rsidR="00DE6644" w:rsidRDefault="00DE6644" w:rsidP="00D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44" w:rsidRDefault="00DE6644" w:rsidP="00D2390A">
      <w:r>
        <w:separator/>
      </w:r>
    </w:p>
  </w:footnote>
  <w:footnote w:type="continuationSeparator" w:id="0">
    <w:p w:rsidR="00DE6644" w:rsidRDefault="00DE6644" w:rsidP="00D2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D4"/>
    <w:rsid w:val="00056C56"/>
    <w:rsid w:val="000C09CB"/>
    <w:rsid w:val="000C543E"/>
    <w:rsid w:val="000E381E"/>
    <w:rsid w:val="000E496C"/>
    <w:rsid w:val="000F038E"/>
    <w:rsid w:val="00111B0F"/>
    <w:rsid w:val="00140990"/>
    <w:rsid w:val="0017129D"/>
    <w:rsid w:val="001C5CE5"/>
    <w:rsid w:val="001D118B"/>
    <w:rsid w:val="00206277"/>
    <w:rsid w:val="00213C44"/>
    <w:rsid w:val="002A682F"/>
    <w:rsid w:val="003167B4"/>
    <w:rsid w:val="003E4B87"/>
    <w:rsid w:val="004376BA"/>
    <w:rsid w:val="004648A7"/>
    <w:rsid w:val="00477A25"/>
    <w:rsid w:val="00481C8A"/>
    <w:rsid w:val="00587BD7"/>
    <w:rsid w:val="005941B5"/>
    <w:rsid w:val="00617E2B"/>
    <w:rsid w:val="00623334"/>
    <w:rsid w:val="00624616"/>
    <w:rsid w:val="00671D33"/>
    <w:rsid w:val="00686031"/>
    <w:rsid w:val="006A3C5D"/>
    <w:rsid w:val="006D15BA"/>
    <w:rsid w:val="0073102D"/>
    <w:rsid w:val="00756788"/>
    <w:rsid w:val="0077074C"/>
    <w:rsid w:val="007718D4"/>
    <w:rsid w:val="007D7268"/>
    <w:rsid w:val="007E4C55"/>
    <w:rsid w:val="00854FC9"/>
    <w:rsid w:val="00873259"/>
    <w:rsid w:val="008833E6"/>
    <w:rsid w:val="0088493D"/>
    <w:rsid w:val="008B779F"/>
    <w:rsid w:val="00933AC1"/>
    <w:rsid w:val="00966701"/>
    <w:rsid w:val="00967277"/>
    <w:rsid w:val="009F58F6"/>
    <w:rsid w:val="00A516EF"/>
    <w:rsid w:val="00A63416"/>
    <w:rsid w:val="00AF06D2"/>
    <w:rsid w:val="00B52C43"/>
    <w:rsid w:val="00B64C28"/>
    <w:rsid w:val="00B673C2"/>
    <w:rsid w:val="00B8058D"/>
    <w:rsid w:val="00B80A33"/>
    <w:rsid w:val="00BB5231"/>
    <w:rsid w:val="00BC2B23"/>
    <w:rsid w:val="00BF4D2F"/>
    <w:rsid w:val="00C143AF"/>
    <w:rsid w:val="00C23578"/>
    <w:rsid w:val="00C40DD6"/>
    <w:rsid w:val="00C54EAD"/>
    <w:rsid w:val="00C604F8"/>
    <w:rsid w:val="00CF5935"/>
    <w:rsid w:val="00D2390A"/>
    <w:rsid w:val="00D41DA3"/>
    <w:rsid w:val="00D43967"/>
    <w:rsid w:val="00D95535"/>
    <w:rsid w:val="00DE6644"/>
    <w:rsid w:val="00DF3754"/>
    <w:rsid w:val="00E74284"/>
    <w:rsid w:val="00E803CE"/>
    <w:rsid w:val="00E9019F"/>
    <w:rsid w:val="00EB7DB6"/>
    <w:rsid w:val="00ED1524"/>
    <w:rsid w:val="00F3150C"/>
    <w:rsid w:val="00F43437"/>
    <w:rsid w:val="00F64C4D"/>
    <w:rsid w:val="00F95A51"/>
    <w:rsid w:val="00FB1104"/>
    <w:rsid w:val="00FB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D4"/>
    <w:rPr>
      <w:rFonts w:eastAsiaTheme="minorEastAsia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8D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8D4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1C5CE5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F03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D4"/>
    <w:rPr>
      <w:rFonts w:eastAsiaTheme="minorEastAsia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8D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8D4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1C5CE5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F03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a@pkp-cargo.eu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Wnukowski Ryszard</cp:lastModifiedBy>
  <cp:revision>3</cp:revision>
  <cp:lastPrinted>2016-12-29T13:51:00Z</cp:lastPrinted>
  <dcterms:created xsi:type="dcterms:W3CDTF">2017-01-02T13:04:00Z</dcterms:created>
  <dcterms:modified xsi:type="dcterms:W3CDTF">2017-01-02T13:06:00Z</dcterms:modified>
</cp:coreProperties>
</file>