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DF682C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DF682C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40563061" wp14:editId="458AD03B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7AE5" w:rsidRPr="008F097E" w:rsidRDefault="00B52793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Warszawa, 2</w:t>
                            </w:r>
                            <w:r w:rsidR="004A7AE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czerwca </w:t>
                            </w:r>
                            <w:r w:rsidR="004A7AE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4A7AE5" w:rsidRPr="008F097E" w:rsidRDefault="00B52793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Warszawa, 2</w:t>
                      </w:r>
                      <w:r w:rsidR="004A7AE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czerwca </w:t>
                      </w:r>
                      <w:r w:rsidR="004A7AE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DF682C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0D1378" w:rsidRPr="00DF682C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DF682C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8F36F5" w:rsidRPr="00DF682C" w:rsidRDefault="0087598E" w:rsidP="00EC55B5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>Ważny kont</w:t>
      </w:r>
      <w:r w:rsidR="000A0400">
        <w:rPr>
          <w:rFonts w:ascii="Arial" w:hAnsi="Arial" w:cs="Arial"/>
          <w:b/>
          <w:bCs/>
          <w:lang w:val="pl-PL"/>
        </w:rPr>
        <w:t>r</w:t>
      </w:r>
      <w:r>
        <w:rPr>
          <w:rFonts w:ascii="Arial" w:hAnsi="Arial" w:cs="Arial"/>
          <w:b/>
          <w:bCs/>
          <w:lang w:val="pl-PL"/>
        </w:rPr>
        <w:t xml:space="preserve">akt na </w:t>
      </w:r>
      <w:r w:rsidR="002F64C0">
        <w:rPr>
          <w:rFonts w:ascii="Arial" w:hAnsi="Arial" w:cs="Arial"/>
          <w:b/>
          <w:bCs/>
          <w:lang w:val="pl-PL"/>
        </w:rPr>
        <w:t xml:space="preserve">samodzielne </w:t>
      </w:r>
      <w:r>
        <w:rPr>
          <w:rFonts w:ascii="Arial" w:hAnsi="Arial" w:cs="Arial"/>
          <w:b/>
          <w:bCs/>
          <w:lang w:val="pl-PL"/>
        </w:rPr>
        <w:t xml:space="preserve">przewozy </w:t>
      </w:r>
      <w:r w:rsidR="002F64C0">
        <w:rPr>
          <w:rFonts w:ascii="Arial" w:hAnsi="Arial" w:cs="Arial"/>
          <w:b/>
          <w:bCs/>
          <w:lang w:val="pl-PL"/>
        </w:rPr>
        <w:br/>
        <w:t xml:space="preserve">koksu </w:t>
      </w:r>
      <w:r>
        <w:rPr>
          <w:rFonts w:ascii="Arial" w:hAnsi="Arial" w:cs="Arial"/>
          <w:b/>
          <w:bCs/>
          <w:lang w:val="pl-PL"/>
        </w:rPr>
        <w:t xml:space="preserve">z Polski </w:t>
      </w:r>
      <w:r w:rsidR="002F64C0">
        <w:rPr>
          <w:rFonts w:ascii="Arial" w:hAnsi="Arial" w:cs="Arial"/>
          <w:b/>
          <w:bCs/>
          <w:lang w:val="pl-PL"/>
        </w:rPr>
        <w:t>do</w:t>
      </w:r>
      <w:r>
        <w:rPr>
          <w:rFonts w:ascii="Arial" w:hAnsi="Arial" w:cs="Arial"/>
          <w:b/>
          <w:bCs/>
          <w:lang w:val="pl-PL"/>
        </w:rPr>
        <w:t xml:space="preserve"> Niemiec</w:t>
      </w:r>
    </w:p>
    <w:p w:rsidR="001A0D4C" w:rsidRDefault="001A0D4C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bookmarkStart w:id="0" w:name="_GoBack"/>
      <w:bookmarkEnd w:id="0"/>
    </w:p>
    <w:p w:rsidR="005C3DDC" w:rsidRPr="00DF682C" w:rsidRDefault="00C12C95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sz w:val="22"/>
          <w:szCs w:val="20"/>
          <w:lang w:val="pl-PL"/>
        </w:rPr>
        <w:t xml:space="preserve">Od </w:t>
      </w:r>
      <w:r w:rsidR="0066027E">
        <w:rPr>
          <w:rFonts w:ascii="Arial" w:hAnsi="Arial" w:cs="Arial"/>
          <w:b/>
          <w:bCs/>
          <w:sz w:val="22"/>
          <w:szCs w:val="20"/>
          <w:lang w:val="pl-PL"/>
        </w:rPr>
        <w:t xml:space="preserve">początku 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maja PKP CARGO przewozi </w:t>
      </w:r>
      <w:r w:rsidR="002F64C0">
        <w:rPr>
          <w:rFonts w:ascii="Arial" w:hAnsi="Arial" w:cs="Arial"/>
          <w:b/>
          <w:bCs/>
          <w:sz w:val="22"/>
          <w:szCs w:val="20"/>
          <w:lang w:val="pl-PL"/>
        </w:rPr>
        <w:t xml:space="preserve">koks </w:t>
      </w:r>
      <w:r w:rsidR="00AC1BD9">
        <w:rPr>
          <w:rFonts w:ascii="Arial" w:hAnsi="Arial" w:cs="Arial"/>
          <w:b/>
          <w:bCs/>
          <w:sz w:val="22"/>
          <w:szCs w:val="20"/>
          <w:lang w:val="pl-PL"/>
        </w:rPr>
        <w:t>dla Grupy</w:t>
      </w:r>
      <w:r w:rsidR="00D10BB4">
        <w:rPr>
          <w:rFonts w:ascii="Arial" w:hAnsi="Arial" w:cs="Arial"/>
          <w:b/>
          <w:bCs/>
          <w:sz w:val="22"/>
          <w:szCs w:val="20"/>
          <w:lang w:val="pl-PL"/>
        </w:rPr>
        <w:t xml:space="preserve"> JSW </w:t>
      </w:r>
      <w:r w:rsidR="000A0400">
        <w:rPr>
          <w:rFonts w:ascii="Arial" w:hAnsi="Arial" w:cs="Arial"/>
          <w:b/>
          <w:bCs/>
          <w:sz w:val="22"/>
          <w:szCs w:val="20"/>
          <w:lang w:val="pl-PL"/>
        </w:rPr>
        <w:t xml:space="preserve">z południa Polski do </w:t>
      </w:r>
      <w:r w:rsidR="002F64C0">
        <w:rPr>
          <w:rFonts w:ascii="Arial" w:hAnsi="Arial" w:cs="Arial"/>
          <w:b/>
          <w:bCs/>
          <w:sz w:val="22"/>
          <w:szCs w:val="20"/>
          <w:lang w:val="pl-PL"/>
        </w:rPr>
        <w:t xml:space="preserve">odbiorcy w </w:t>
      </w:r>
      <w:r w:rsidR="000A0400">
        <w:rPr>
          <w:rFonts w:ascii="Arial" w:hAnsi="Arial" w:cs="Arial"/>
          <w:b/>
          <w:bCs/>
          <w:sz w:val="22"/>
          <w:szCs w:val="20"/>
          <w:lang w:val="pl-PL"/>
        </w:rPr>
        <w:t>Nadrenii Północnej-Westfalii</w:t>
      </w:r>
      <w:r w:rsidR="002F64C0">
        <w:rPr>
          <w:rFonts w:ascii="Arial" w:hAnsi="Arial" w:cs="Arial"/>
          <w:b/>
          <w:bCs/>
          <w:sz w:val="22"/>
          <w:szCs w:val="20"/>
          <w:lang w:val="pl-PL"/>
        </w:rPr>
        <w:t>.</w:t>
      </w:r>
      <w:r w:rsidR="000A0400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2F64C0">
        <w:rPr>
          <w:rFonts w:ascii="Arial" w:hAnsi="Arial" w:cs="Arial"/>
          <w:b/>
          <w:bCs/>
          <w:sz w:val="22"/>
          <w:szCs w:val="20"/>
          <w:lang w:val="pl-PL"/>
        </w:rPr>
        <w:t xml:space="preserve">W skali miesiąca do zachodniego landu Niemiec trafia </w:t>
      </w:r>
      <w:r w:rsidR="00C47A12">
        <w:rPr>
          <w:rFonts w:ascii="Arial" w:hAnsi="Arial" w:cs="Arial"/>
          <w:b/>
          <w:bCs/>
          <w:sz w:val="22"/>
          <w:szCs w:val="20"/>
          <w:lang w:val="pl-PL"/>
        </w:rPr>
        <w:t>kilkanaście tysięcy ton</w:t>
      </w:r>
      <w:r w:rsidR="000A0400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2F64C0">
        <w:rPr>
          <w:rFonts w:ascii="Arial" w:hAnsi="Arial" w:cs="Arial"/>
          <w:b/>
          <w:bCs/>
          <w:sz w:val="22"/>
          <w:szCs w:val="20"/>
          <w:lang w:val="pl-PL"/>
        </w:rPr>
        <w:t>tego surowca energetycznego</w:t>
      </w:r>
      <w:r w:rsidR="00971B84">
        <w:rPr>
          <w:rFonts w:ascii="Arial" w:hAnsi="Arial" w:cs="Arial"/>
          <w:b/>
          <w:bCs/>
          <w:sz w:val="22"/>
          <w:szCs w:val="20"/>
          <w:lang w:val="pl-PL"/>
        </w:rPr>
        <w:t>.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 Największy polski przewoźnik realizuje dostaw</w:t>
      </w:r>
      <w:r w:rsidR="00AB29CB">
        <w:rPr>
          <w:rFonts w:ascii="Arial" w:hAnsi="Arial" w:cs="Arial"/>
          <w:b/>
          <w:bCs/>
          <w:sz w:val="22"/>
          <w:szCs w:val="20"/>
          <w:lang w:val="pl-PL"/>
        </w:rPr>
        <w:t>y samodzielnie na całym odcinku</w:t>
      </w:r>
      <w:r w:rsidR="002F27FC">
        <w:rPr>
          <w:rFonts w:ascii="Arial" w:hAnsi="Arial" w:cs="Arial"/>
          <w:b/>
          <w:bCs/>
          <w:sz w:val="22"/>
          <w:szCs w:val="20"/>
          <w:lang w:val="pl-PL"/>
        </w:rPr>
        <w:t>,</w:t>
      </w:r>
      <w:r w:rsidR="001E1B87">
        <w:rPr>
          <w:rFonts w:ascii="Arial" w:hAnsi="Arial" w:cs="Arial"/>
          <w:b/>
          <w:bCs/>
          <w:sz w:val="22"/>
          <w:szCs w:val="20"/>
          <w:lang w:val="pl-PL"/>
        </w:rPr>
        <w:t xml:space="preserve"> w </w:t>
      </w:r>
      <w:r w:rsidR="000A0400">
        <w:rPr>
          <w:rFonts w:ascii="Arial" w:hAnsi="Arial" w:cs="Arial"/>
          <w:b/>
          <w:bCs/>
          <w:sz w:val="22"/>
          <w:szCs w:val="20"/>
          <w:lang w:val="pl-PL"/>
        </w:rPr>
        <w:t xml:space="preserve">tzw. 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systemie wahadłowym. To </w:t>
      </w:r>
      <w:r w:rsidR="000A0400">
        <w:rPr>
          <w:rFonts w:ascii="Arial" w:hAnsi="Arial" w:cs="Arial"/>
          <w:b/>
          <w:bCs/>
          <w:sz w:val="22"/>
          <w:szCs w:val="20"/>
          <w:lang w:val="pl-PL"/>
        </w:rPr>
        <w:t>efektywny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 sposób realizacji przewozów – </w:t>
      </w:r>
      <w:r w:rsidR="008967F1">
        <w:rPr>
          <w:rFonts w:ascii="Arial" w:hAnsi="Arial" w:cs="Arial"/>
          <w:b/>
          <w:bCs/>
          <w:sz w:val="22"/>
          <w:szCs w:val="20"/>
          <w:lang w:val="pl-PL"/>
        </w:rPr>
        <w:t>przesyłka</w:t>
      </w:r>
      <w:r w:rsidR="000A0400">
        <w:rPr>
          <w:rFonts w:ascii="Arial" w:hAnsi="Arial" w:cs="Arial"/>
          <w:b/>
          <w:bCs/>
          <w:sz w:val="22"/>
          <w:szCs w:val="20"/>
          <w:lang w:val="pl-PL"/>
        </w:rPr>
        <w:t xml:space="preserve"> dojeżdża do stacji docelowej, </w:t>
      </w:r>
      <w:r w:rsidR="00AB29CB">
        <w:rPr>
          <w:rFonts w:ascii="Arial" w:hAnsi="Arial" w:cs="Arial"/>
          <w:b/>
          <w:bCs/>
          <w:sz w:val="22"/>
          <w:szCs w:val="20"/>
          <w:lang w:val="pl-PL"/>
        </w:rPr>
        <w:t xml:space="preserve">po czym </w:t>
      </w:r>
      <w:r w:rsidR="008967F1">
        <w:rPr>
          <w:rFonts w:ascii="Arial" w:hAnsi="Arial" w:cs="Arial"/>
          <w:b/>
          <w:bCs/>
          <w:sz w:val="22"/>
          <w:szCs w:val="20"/>
          <w:lang w:val="pl-PL"/>
        </w:rPr>
        <w:t xml:space="preserve">próżne </w:t>
      </w:r>
      <w:r w:rsidR="00AB29CB">
        <w:rPr>
          <w:rFonts w:ascii="Arial" w:hAnsi="Arial" w:cs="Arial"/>
          <w:b/>
          <w:bCs/>
          <w:sz w:val="22"/>
          <w:szCs w:val="20"/>
          <w:lang w:val="pl-PL"/>
        </w:rPr>
        <w:t>wagony wracają w zwartym składzie</w:t>
      </w:r>
      <w:r w:rsidR="001E1B87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2F64C0">
        <w:rPr>
          <w:rFonts w:ascii="Arial" w:hAnsi="Arial" w:cs="Arial"/>
          <w:b/>
          <w:bCs/>
          <w:sz w:val="22"/>
          <w:szCs w:val="20"/>
          <w:lang w:val="pl-PL"/>
        </w:rPr>
        <w:t>do kraju</w:t>
      </w:r>
      <w:r w:rsidR="00286B55">
        <w:rPr>
          <w:rFonts w:ascii="Arial" w:hAnsi="Arial" w:cs="Arial"/>
          <w:b/>
          <w:bCs/>
          <w:sz w:val="22"/>
          <w:szCs w:val="20"/>
          <w:lang w:val="pl-PL"/>
        </w:rPr>
        <w:t>. PKP </w:t>
      </w:r>
      <w:r w:rsidR="00AB29CB">
        <w:rPr>
          <w:rFonts w:ascii="Arial" w:hAnsi="Arial" w:cs="Arial"/>
          <w:b/>
          <w:bCs/>
          <w:sz w:val="22"/>
          <w:szCs w:val="20"/>
          <w:lang w:val="pl-PL"/>
        </w:rPr>
        <w:t xml:space="preserve">CARGO </w:t>
      </w:r>
      <w:r w:rsidR="002F64C0">
        <w:rPr>
          <w:rFonts w:ascii="Arial" w:hAnsi="Arial" w:cs="Arial"/>
          <w:b/>
          <w:bCs/>
          <w:sz w:val="22"/>
          <w:szCs w:val="20"/>
          <w:lang w:val="pl-PL"/>
        </w:rPr>
        <w:t>zapewniło</w:t>
      </w:r>
      <w:r w:rsidR="00AB29CB">
        <w:rPr>
          <w:rFonts w:ascii="Arial" w:hAnsi="Arial" w:cs="Arial"/>
          <w:b/>
          <w:bCs/>
          <w:sz w:val="22"/>
          <w:szCs w:val="20"/>
          <w:lang w:val="pl-PL"/>
        </w:rPr>
        <w:t xml:space="preserve"> cztery wahadła </w:t>
      </w:r>
      <w:r w:rsidR="002F64C0">
        <w:rPr>
          <w:rFonts w:ascii="Arial" w:hAnsi="Arial" w:cs="Arial"/>
          <w:b/>
          <w:bCs/>
          <w:sz w:val="22"/>
          <w:szCs w:val="20"/>
          <w:lang w:val="pl-PL"/>
        </w:rPr>
        <w:t>na</w:t>
      </w:r>
      <w:r w:rsidR="00AB29CB">
        <w:rPr>
          <w:rFonts w:ascii="Arial" w:hAnsi="Arial" w:cs="Arial"/>
          <w:b/>
          <w:bCs/>
          <w:sz w:val="22"/>
          <w:szCs w:val="20"/>
          <w:lang w:val="pl-PL"/>
        </w:rPr>
        <w:t xml:space="preserve"> realizację tego kontraktu.</w:t>
      </w:r>
    </w:p>
    <w:p w:rsidR="009D5FD8" w:rsidRPr="009D5FD8" w:rsidRDefault="009D5FD8" w:rsidP="004A7171">
      <w:pPr>
        <w:spacing w:after="240" w:line="276" w:lineRule="auto"/>
        <w:jc w:val="both"/>
        <w:rPr>
          <w:rFonts w:ascii="Arial" w:hAnsi="Arial" w:cs="Arial"/>
          <w:sz w:val="22"/>
        </w:rPr>
      </w:pPr>
      <w:r w:rsidRPr="009D5FD8">
        <w:rPr>
          <w:rFonts w:ascii="Arial" w:hAnsi="Arial" w:cs="Arial"/>
          <w:sz w:val="22"/>
        </w:rPr>
        <w:t xml:space="preserve">- </w:t>
      </w:r>
      <w:r w:rsidRPr="009D5FD8">
        <w:rPr>
          <w:rFonts w:ascii="Arial" w:hAnsi="Arial" w:cs="Arial"/>
          <w:i/>
          <w:iCs/>
          <w:sz w:val="22"/>
        </w:rPr>
        <w:t xml:space="preserve">Realizując samodzielnie przewozy z Polski na zachód Europy wykorzystujemy nasz duży potencjał. PKP CARGO jest doświadczonym przewoźnikiem i partnerem dla największych grup przemysłowych w Europie – </w:t>
      </w:r>
      <w:r w:rsidRPr="009D5FD8">
        <w:rPr>
          <w:rFonts w:ascii="Arial" w:hAnsi="Arial" w:cs="Arial"/>
          <w:sz w:val="22"/>
        </w:rPr>
        <w:t>mówi Grzegorz Fingas</w:t>
      </w:r>
      <w:r>
        <w:rPr>
          <w:rFonts w:ascii="Arial" w:hAnsi="Arial" w:cs="Arial"/>
          <w:sz w:val="22"/>
        </w:rPr>
        <w:t>, Członek Zarządu PKP CARGO ds. </w:t>
      </w:r>
      <w:r w:rsidRPr="009D5FD8">
        <w:rPr>
          <w:rFonts w:ascii="Arial" w:hAnsi="Arial" w:cs="Arial"/>
          <w:sz w:val="22"/>
        </w:rPr>
        <w:t xml:space="preserve">handlowych. </w:t>
      </w:r>
      <w:r w:rsidRPr="009D5FD8">
        <w:rPr>
          <w:rFonts w:ascii="Arial" w:hAnsi="Arial" w:cs="Arial"/>
          <w:i/>
          <w:iCs/>
          <w:sz w:val="22"/>
        </w:rPr>
        <w:t xml:space="preserve">– Chcemy stale zwiększać naszą obecność i aktywność poza granicami Polski, zgodnie z założeniami strategii na lata 2016-2020  – </w:t>
      </w:r>
      <w:r w:rsidRPr="009D5FD8">
        <w:rPr>
          <w:rFonts w:ascii="Arial" w:hAnsi="Arial" w:cs="Arial"/>
          <w:sz w:val="22"/>
        </w:rPr>
        <w:t>dodaje Grzegorz Fingas.</w:t>
      </w:r>
    </w:p>
    <w:p w:rsidR="0066027E" w:rsidRDefault="00C12C95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PKP CARGO realizuje przewozy </w:t>
      </w:r>
      <w:r w:rsidR="008967F1">
        <w:rPr>
          <w:rFonts w:ascii="Arial" w:hAnsi="Arial" w:cs="Arial"/>
          <w:bCs/>
          <w:sz w:val="22"/>
          <w:szCs w:val="22"/>
          <w:lang w:val="pl-PL"/>
        </w:rPr>
        <w:t>koksu</w:t>
      </w:r>
      <w:r w:rsidR="00961779">
        <w:rPr>
          <w:rFonts w:ascii="Arial" w:hAnsi="Arial" w:cs="Arial"/>
          <w:bCs/>
          <w:sz w:val="22"/>
          <w:szCs w:val="22"/>
          <w:lang w:val="pl-PL"/>
        </w:rPr>
        <w:t xml:space="preserve"> dla </w:t>
      </w:r>
      <w:r w:rsidR="00AC1BD9">
        <w:rPr>
          <w:rFonts w:ascii="Arial" w:hAnsi="Arial" w:cs="Arial"/>
          <w:bCs/>
          <w:sz w:val="22"/>
          <w:szCs w:val="22"/>
          <w:lang w:val="pl-PL"/>
        </w:rPr>
        <w:t>Grupy JSW</w:t>
      </w:r>
      <w:r w:rsidR="00961779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>w specjalistycznych wagonach towarowych</w:t>
      </w:r>
      <w:r w:rsidR="00D10BB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1668EE">
        <w:rPr>
          <w:rFonts w:ascii="Arial" w:hAnsi="Arial" w:cs="Arial"/>
          <w:bCs/>
          <w:sz w:val="22"/>
          <w:szCs w:val="22"/>
          <w:lang w:val="pl-PL"/>
        </w:rPr>
        <w:t>przystosowanych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do obsługi </w:t>
      </w:r>
      <w:r w:rsidR="00961779">
        <w:rPr>
          <w:rFonts w:ascii="Arial" w:hAnsi="Arial" w:cs="Arial"/>
          <w:bCs/>
          <w:sz w:val="22"/>
          <w:szCs w:val="22"/>
          <w:lang w:val="pl-PL"/>
        </w:rPr>
        <w:t>tej konkretnej umowy</w:t>
      </w:r>
      <w:r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6B2E18">
        <w:rPr>
          <w:rFonts w:ascii="Arial" w:hAnsi="Arial" w:cs="Arial"/>
          <w:bCs/>
          <w:sz w:val="22"/>
          <w:szCs w:val="22"/>
          <w:lang w:val="pl-PL"/>
        </w:rPr>
        <w:t>O</w:t>
      </w:r>
      <w:r>
        <w:rPr>
          <w:rFonts w:ascii="Arial" w:hAnsi="Arial" w:cs="Arial"/>
          <w:bCs/>
          <w:sz w:val="22"/>
          <w:szCs w:val="22"/>
          <w:lang w:val="pl-PL"/>
        </w:rPr>
        <w:t xml:space="preserve">rganizacja przewozów </w:t>
      </w:r>
      <w:r w:rsidR="00393875">
        <w:rPr>
          <w:rFonts w:ascii="Arial" w:hAnsi="Arial" w:cs="Arial"/>
          <w:bCs/>
          <w:sz w:val="22"/>
          <w:szCs w:val="22"/>
          <w:lang w:val="pl-PL"/>
        </w:rPr>
        <w:t>w </w:t>
      </w:r>
      <w:r w:rsidR="006B2E18">
        <w:rPr>
          <w:rFonts w:ascii="Arial" w:hAnsi="Arial" w:cs="Arial"/>
          <w:bCs/>
          <w:sz w:val="22"/>
          <w:szCs w:val="22"/>
          <w:lang w:val="pl-PL"/>
        </w:rPr>
        <w:t xml:space="preserve">systemie wahadłowym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pozwala na sprawą i efektywną realizację dostaw, </w:t>
      </w:r>
      <w:r w:rsidR="002F64C0">
        <w:rPr>
          <w:rFonts w:ascii="Arial" w:hAnsi="Arial" w:cs="Arial"/>
          <w:bCs/>
          <w:sz w:val="22"/>
          <w:szCs w:val="22"/>
          <w:lang w:val="pl-PL"/>
        </w:rPr>
        <w:t xml:space="preserve">racjonalizując ponoszone </w:t>
      </w:r>
      <w:r>
        <w:rPr>
          <w:rFonts w:ascii="Arial" w:hAnsi="Arial" w:cs="Arial"/>
          <w:bCs/>
          <w:sz w:val="22"/>
          <w:szCs w:val="22"/>
          <w:lang w:val="pl-PL"/>
        </w:rPr>
        <w:t>koszty operacyjne.</w:t>
      </w:r>
    </w:p>
    <w:p w:rsidR="00C12C95" w:rsidRDefault="00961779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Obsługa </w:t>
      </w:r>
      <w:r w:rsidR="00C47A12">
        <w:rPr>
          <w:rFonts w:ascii="Arial" w:hAnsi="Arial" w:cs="Arial"/>
          <w:bCs/>
          <w:sz w:val="22"/>
          <w:szCs w:val="22"/>
          <w:lang w:val="pl-PL"/>
        </w:rPr>
        <w:t xml:space="preserve">nowego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kontraktu wymaga od </w:t>
      </w:r>
      <w:r w:rsidR="00C12C95">
        <w:rPr>
          <w:rFonts w:ascii="Arial" w:hAnsi="Arial" w:cs="Arial"/>
          <w:bCs/>
          <w:sz w:val="22"/>
          <w:szCs w:val="22"/>
          <w:lang w:val="pl-PL"/>
        </w:rPr>
        <w:t xml:space="preserve">PKP CARGO </w:t>
      </w:r>
      <w:r w:rsidR="00F37845">
        <w:rPr>
          <w:rFonts w:ascii="Arial" w:hAnsi="Arial" w:cs="Arial"/>
          <w:bCs/>
          <w:sz w:val="22"/>
          <w:szCs w:val="22"/>
          <w:lang w:val="pl-PL"/>
        </w:rPr>
        <w:t>uruchamia</w:t>
      </w:r>
      <w:r>
        <w:rPr>
          <w:rFonts w:ascii="Arial" w:hAnsi="Arial" w:cs="Arial"/>
          <w:bCs/>
          <w:sz w:val="22"/>
          <w:szCs w:val="22"/>
          <w:lang w:val="pl-PL"/>
        </w:rPr>
        <w:t>nia od trzech do czterech pociągów tygodniowo</w:t>
      </w:r>
      <w:r w:rsidR="00C12C95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8967F1">
        <w:rPr>
          <w:rFonts w:ascii="Arial" w:hAnsi="Arial" w:cs="Arial"/>
          <w:bCs/>
          <w:sz w:val="22"/>
          <w:szCs w:val="22"/>
          <w:lang w:val="pl-PL"/>
        </w:rPr>
        <w:t>N</w:t>
      </w:r>
      <w:r w:rsidR="001668EE">
        <w:rPr>
          <w:rFonts w:ascii="Arial" w:hAnsi="Arial" w:cs="Arial"/>
          <w:bCs/>
          <w:sz w:val="22"/>
          <w:szCs w:val="22"/>
          <w:lang w:val="pl-PL"/>
        </w:rPr>
        <w:t xml:space="preserve">ajwyższą jakość </w:t>
      </w:r>
      <w:r w:rsidR="00C47A12">
        <w:rPr>
          <w:rFonts w:ascii="Arial" w:hAnsi="Arial" w:cs="Arial"/>
          <w:bCs/>
          <w:sz w:val="22"/>
          <w:szCs w:val="22"/>
          <w:lang w:val="pl-PL"/>
        </w:rPr>
        <w:t xml:space="preserve">wykonania </w:t>
      </w:r>
      <w:r w:rsidR="001668EE">
        <w:rPr>
          <w:rFonts w:ascii="Arial" w:hAnsi="Arial" w:cs="Arial"/>
          <w:bCs/>
          <w:sz w:val="22"/>
          <w:szCs w:val="22"/>
          <w:lang w:val="pl-PL"/>
        </w:rPr>
        <w:t>umowy</w:t>
      </w:r>
      <w:r w:rsidR="008967F1">
        <w:rPr>
          <w:rFonts w:ascii="Arial" w:hAnsi="Arial" w:cs="Arial"/>
          <w:bCs/>
          <w:sz w:val="22"/>
          <w:szCs w:val="22"/>
          <w:lang w:val="pl-PL"/>
        </w:rPr>
        <w:t xml:space="preserve"> zapewnia objęcie tych połączeń monitoringiem – realizacja przewozu jest śledzona od chwili odjazdu pociągu aż do momentu </w:t>
      </w:r>
      <w:r w:rsidR="001668E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8967F1">
        <w:rPr>
          <w:rFonts w:ascii="Arial" w:hAnsi="Arial" w:cs="Arial"/>
          <w:bCs/>
          <w:sz w:val="22"/>
          <w:szCs w:val="22"/>
          <w:lang w:val="pl-PL"/>
        </w:rPr>
        <w:t xml:space="preserve">przyjazdu do stacji docelowej. </w:t>
      </w:r>
      <w:r w:rsidR="001668EE">
        <w:rPr>
          <w:rFonts w:ascii="Arial" w:hAnsi="Arial" w:cs="Arial"/>
          <w:bCs/>
          <w:sz w:val="22"/>
          <w:szCs w:val="22"/>
          <w:lang w:val="pl-PL"/>
        </w:rPr>
        <w:t>Przewozy charak</w:t>
      </w:r>
      <w:r w:rsidR="008967F1">
        <w:rPr>
          <w:rFonts w:ascii="Arial" w:hAnsi="Arial" w:cs="Arial"/>
          <w:bCs/>
          <w:sz w:val="22"/>
          <w:szCs w:val="22"/>
          <w:lang w:val="pl-PL"/>
        </w:rPr>
        <w:t xml:space="preserve">teryzują się dużymi wymaganiami, PKP CARGO realizuje je </w:t>
      </w:r>
      <w:r w:rsidR="001668EE">
        <w:rPr>
          <w:rFonts w:ascii="Arial" w:hAnsi="Arial" w:cs="Arial"/>
          <w:bCs/>
          <w:sz w:val="22"/>
          <w:szCs w:val="22"/>
          <w:lang w:val="pl-PL"/>
        </w:rPr>
        <w:t xml:space="preserve">z najwyższą starannością. Dotyczy to przede wszystkim terminowości dostaw </w:t>
      </w:r>
      <w:r w:rsidR="0066027E">
        <w:rPr>
          <w:rFonts w:ascii="Arial" w:hAnsi="Arial" w:cs="Arial"/>
          <w:bCs/>
          <w:sz w:val="22"/>
          <w:szCs w:val="22"/>
          <w:lang w:val="pl-PL"/>
        </w:rPr>
        <w:t xml:space="preserve">oraz </w:t>
      </w:r>
      <w:r w:rsidR="008967F1">
        <w:rPr>
          <w:rFonts w:ascii="Arial" w:hAnsi="Arial" w:cs="Arial"/>
          <w:bCs/>
          <w:sz w:val="22"/>
          <w:szCs w:val="22"/>
          <w:lang w:val="pl-PL"/>
        </w:rPr>
        <w:t xml:space="preserve">zapewnienia </w:t>
      </w:r>
      <w:r w:rsidR="0066027E">
        <w:rPr>
          <w:rFonts w:ascii="Arial" w:hAnsi="Arial" w:cs="Arial"/>
          <w:bCs/>
          <w:sz w:val="22"/>
          <w:szCs w:val="22"/>
          <w:lang w:val="pl-PL"/>
        </w:rPr>
        <w:t>taboru</w:t>
      </w:r>
      <w:r w:rsidR="002F64C0">
        <w:rPr>
          <w:rFonts w:ascii="Arial" w:hAnsi="Arial" w:cs="Arial"/>
          <w:bCs/>
          <w:sz w:val="22"/>
          <w:szCs w:val="22"/>
          <w:lang w:val="pl-PL"/>
        </w:rPr>
        <w:t xml:space="preserve"> o najwyższych parametrach jakościowo-eksploatacyjnych</w:t>
      </w:r>
      <w:r w:rsidR="0066027E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66027E" w:rsidRDefault="0066027E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PKP CARGO </w:t>
      </w:r>
      <w:r w:rsidR="002F64C0">
        <w:rPr>
          <w:rFonts w:ascii="Arial" w:hAnsi="Arial" w:cs="Arial"/>
          <w:bCs/>
          <w:sz w:val="22"/>
          <w:szCs w:val="22"/>
          <w:lang w:val="pl-PL"/>
        </w:rPr>
        <w:t>przewozi</w:t>
      </w:r>
      <w:r w:rsidR="004A7AE5">
        <w:rPr>
          <w:rFonts w:ascii="Arial" w:hAnsi="Arial" w:cs="Arial"/>
          <w:bCs/>
          <w:sz w:val="22"/>
          <w:szCs w:val="22"/>
          <w:lang w:val="pl-PL"/>
        </w:rPr>
        <w:t xml:space="preserve"> eksport</w:t>
      </w:r>
      <w:r w:rsidR="002F64C0">
        <w:rPr>
          <w:rFonts w:ascii="Arial" w:hAnsi="Arial" w:cs="Arial"/>
          <w:bCs/>
          <w:sz w:val="22"/>
          <w:szCs w:val="22"/>
          <w:lang w:val="pl-PL"/>
        </w:rPr>
        <w:t>owany węgiel</w:t>
      </w:r>
      <w:r w:rsidR="004A7AE5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>i koks do</w:t>
      </w:r>
      <w:r w:rsidR="00393875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9519AF">
        <w:rPr>
          <w:rFonts w:ascii="Arial" w:hAnsi="Arial" w:cs="Arial"/>
          <w:bCs/>
          <w:sz w:val="22"/>
          <w:szCs w:val="22"/>
          <w:lang w:val="pl-PL"/>
        </w:rPr>
        <w:t xml:space="preserve">polskich portów morskich oraz </w:t>
      </w:r>
      <w:r w:rsidR="004A7AE5">
        <w:rPr>
          <w:rFonts w:ascii="Arial" w:hAnsi="Arial" w:cs="Arial"/>
          <w:bCs/>
          <w:sz w:val="22"/>
          <w:szCs w:val="22"/>
          <w:lang w:val="pl-PL"/>
        </w:rPr>
        <w:t>kilkunastu</w:t>
      </w:r>
      <w:r w:rsidR="0061484D">
        <w:rPr>
          <w:rFonts w:ascii="Arial" w:hAnsi="Arial" w:cs="Arial"/>
          <w:bCs/>
          <w:sz w:val="22"/>
          <w:szCs w:val="22"/>
          <w:lang w:val="pl-PL"/>
        </w:rPr>
        <w:t xml:space="preserve"> krajów europejskich, w tym najwięcej do</w:t>
      </w:r>
      <w:r w:rsidR="00393875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odbiorców </w:t>
      </w:r>
      <w:r w:rsidR="004A7AE5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="0061484D">
        <w:rPr>
          <w:rFonts w:ascii="Arial" w:hAnsi="Arial" w:cs="Arial"/>
          <w:bCs/>
          <w:sz w:val="22"/>
          <w:szCs w:val="22"/>
          <w:lang w:val="pl-PL"/>
        </w:rPr>
        <w:t xml:space="preserve">Niemczech, </w:t>
      </w:r>
      <w:r w:rsidR="009519AF">
        <w:rPr>
          <w:rFonts w:ascii="Arial" w:hAnsi="Arial" w:cs="Arial"/>
          <w:bCs/>
          <w:sz w:val="22"/>
          <w:szCs w:val="22"/>
          <w:lang w:val="pl-PL"/>
        </w:rPr>
        <w:t>Austrii, Czechach, Słowacji</w:t>
      </w:r>
      <w:r w:rsidR="004A7AE5">
        <w:rPr>
          <w:rFonts w:ascii="Arial" w:hAnsi="Arial" w:cs="Arial"/>
          <w:bCs/>
          <w:sz w:val="22"/>
          <w:szCs w:val="22"/>
          <w:lang w:val="pl-PL"/>
        </w:rPr>
        <w:t xml:space="preserve"> oraz na Ukrainie</w:t>
      </w:r>
      <w:r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F37845">
        <w:rPr>
          <w:rFonts w:ascii="Arial" w:hAnsi="Arial" w:cs="Arial"/>
          <w:bCs/>
          <w:sz w:val="22"/>
          <w:szCs w:val="22"/>
          <w:lang w:val="pl-PL"/>
        </w:rPr>
        <w:t>Do obsługi tych transportów PKP </w:t>
      </w:r>
      <w:r>
        <w:rPr>
          <w:rFonts w:ascii="Arial" w:hAnsi="Arial" w:cs="Arial"/>
          <w:bCs/>
          <w:sz w:val="22"/>
          <w:szCs w:val="22"/>
          <w:lang w:val="pl-PL"/>
        </w:rPr>
        <w:t xml:space="preserve">CARGO wykorzystuje </w:t>
      </w:r>
      <w:r w:rsidR="00F37845">
        <w:rPr>
          <w:rFonts w:ascii="Arial" w:hAnsi="Arial" w:cs="Arial"/>
          <w:bCs/>
          <w:sz w:val="22"/>
          <w:szCs w:val="22"/>
          <w:lang w:val="pl-PL"/>
        </w:rPr>
        <w:t xml:space="preserve">najczęściej </w:t>
      </w:r>
      <w:r w:rsidR="00961779">
        <w:rPr>
          <w:rFonts w:ascii="Arial" w:hAnsi="Arial" w:cs="Arial"/>
          <w:bCs/>
          <w:sz w:val="22"/>
          <w:szCs w:val="22"/>
          <w:lang w:val="pl-PL"/>
        </w:rPr>
        <w:t>standardowe wagony towarowe, tzw. węglarki.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961779">
        <w:rPr>
          <w:rFonts w:ascii="Arial" w:hAnsi="Arial" w:cs="Arial"/>
          <w:bCs/>
          <w:sz w:val="22"/>
          <w:szCs w:val="22"/>
          <w:lang w:val="pl-PL"/>
        </w:rPr>
        <w:t>N</w:t>
      </w:r>
      <w:r>
        <w:rPr>
          <w:rFonts w:ascii="Arial" w:hAnsi="Arial" w:cs="Arial"/>
          <w:bCs/>
          <w:sz w:val="22"/>
          <w:szCs w:val="22"/>
          <w:lang w:val="pl-PL"/>
        </w:rPr>
        <w:t xml:space="preserve">iektóre przewozy </w:t>
      </w:r>
      <w:r w:rsidR="00393875">
        <w:rPr>
          <w:rFonts w:ascii="Arial" w:hAnsi="Arial" w:cs="Arial"/>
          <w:bCs/>
          <w:sz w:val="22"/>
          <w:szCs w:val="22"/>
          <w:lang w:val="pl-PL"/>
        </w:rPr>
        <w:t xml:space="preserve">eksportowe </w:t>
      </w:r>
      <w:r w:rsidR="00961779">
        <w:rPr>
          <w:rFonts w:ascii="Arial" w:hAnsi="Arial" w:cs="Arial"/>
          <w:bCs/>
          <w:sz w:val="22"/>
          <w:szCs w:val="22"/>
          <w:lang w:val="pl-PL"/>
        </w:rPr>
        <w:t>realizowane są w kontenerach.</w:t>
      </w:r>
      <w:r w:rsidR="00F37845">
        <w:rPr>
          <w:rFonts w:ascii="Arial" w:hAnsi="Arial" w:cs="Arial"/>
          <w:bCs/>
          <w:sz w:val="22"/>
          <w:szCs w:val="22"/>
          <w:lang w:val="pl-PL"/>
        </w:rPr>
        <w:t xml:space="preserve"> W 2015 roku przewozy koksu </w:t>
      </w:r>
      <w:r w:rsidR="00393875">
        <w:rPr>
          <w:rFonts w:ascii="Arial" w:hAnsi="Arial" w:cs="Arial"/>
          <w:bCs/>
          <w:sz w:val="22"/>
          <w:szCs w:val="22"/>
          <w:lang w:val="pl-PL"/>
        </w:rPr>
        <w:t xml:space="preserve">w systemie intermodalnym </w:t>
      </w:r>
      <w:r w:rsidR="00F37845">
        <w:rPr>
          <w:rFonts w:ascii="Arial" w:hAnsi="Arial" w:cs="Arial"/>
          <w:bCs/>
          <w:sz w:val="22"/>
          <w:szCs w:val="22"/>
          <w:lang w:val="pl-PL"/>
        </w:rPr>
        <w:t xml:space="preserve">stanowiły </w:t>
      </w:r>
      <w:r w:rsidR="004A7AE5" w:rsidRPr="004A7AE5">
        <w:rPr>
          <w:rFonts w:ascii="Arial" w:hAnsi="Arial" w:cs="Arial"/>
          <w:bCs/>
          <w:sz w:val="22"/>
          <w:szCs w:val="22"/>
          <w:lang w:val="pl-PL"/>
        </w:rPr>
        <w:t>ponad 5</w:t>
      </w:r>
      <w:r w:rsidR="00F37845" w:rsidRPr="004A7AE5">
        <w:rPr>
          <w:rFonts w:ascii="Arial" w:hAnsi="Arial" w:cs="Arial"/>
          <w:bCs/>
          <w:sz w:val="22"/>
          <w:szCs w:val="22"/>
          <w:lang w:val="pl-PL"/>
        </w:rPr>
        <w:t xml:space="preserve"> proc. całości</w:t>
      </w:r>
      <w:r w:rsidR="00F37845">
        <w:rPr>
          <w:rFonts w:ascii="Arial" w:hAnsi="Arial" w:cs="Arial"/>
          <w:bCs/>
          <w:sz w:val="22"/>
          <w:szCs w:val="22"/>
          <w:lang w:val="pl-PL"/>
        </w:rPr>
        <w:t xml:space="preserve"> przewozów </w:t>
      </w:r>
      <w:r w:rsidR="004A7AE5">
        <w:rPr>
          <w:rFonts w:ascii="Arial" w:hAnsi="Arial" w:cs="Arial"/>
          <w:bCs/>
          <w:sz w:val="22"/>
          <w:szCs w:val="22"/>
          <w:lang w:val="pl-PL"/>
        </w:rPr>
        <w:t xml:space="preserve">tego </w:t>
      </w:r>
      <w:r w:rsidR="0061484D">
        <w:rPr>
          <w:rFonts w:ascii="Arial" w:hAnsi="Arial" w:cs="Arial"/>
          <w:bCs/>
          <w:sz w:val="22"/>
          <w:szCs w:val="22"/>
          <w:lang w:val="pl-PL"/>
        </w:rPr>
        <w:t xml:space="preserve">surowca realizowanych przez </w:t>
      </w:r>
      <w:r w:rsidR="00F37845">
        <w:rPr>
          <w:rFonts w:ascii="Arial" w:hAnsi="Arial" w:cs="Arial"/>
          <w:bCs/>
          <w:sz w:val="22"/>
          <w:szCs w:val="22"/>
          <w:lang w:val="pl-PL"/>
        </w:rPr>
        <w:t>PKP CARGO.</w:t>
      </w:r>
    </w:p>
    <w:p w:rsidR="0066027E" w:rsidRDefault="00393875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Część przewozów eksportow</w:t>
      </w:r>
      <w:r w:rsidR="002F64C0">
        <w:rPr>
          <w:rFonts w:ascii="Arial" w:hAnsi="Arial" w:cs="Arial"/>
          <w:bCs/>
          <w:sz w:val="22"/>
          <w:szCs w:val="22"/>
          <w:lang w:val="pl-PL"/>
        </w:rPr>
        <w:t>an</w:t>
      </w:r>
      <w:r>
        <w:rPr>
          <w:rFonts w:ascii="Arial" w:hAnsi="Arial" w:cs="Arial"/>
          <w:bCs/>
          <w:sz w:val="22"/>
          <w:szCs w:val="22"/>
          <w:lang w:val="pl-PL"/>
        </w:rPr>
        <w:t xml:space="preserve">ych paliw stałych </w:t>
      </w:r>
      <w:r w:rsidR="0066027E">
        <w:rPr>
          <w:rFonts w:ascii="Arial" w:hAnsi="Arial" w:cs="Arial"/>
          <w:bCs/>
          <w:sz w:val="22"/>
          <w:szCs w:val="22"/>
          <w:lang w:val="pl-PL"/>
        </w:rPr>
        <w:t xml:space="preserve">PKP CARGO </w:t>
      </w:r>
      <w:r>
        <w:rPr>
          <w:rFonts w:ascii="Arial" w:hAnsi="Arial" w:cs="Arial"/>
          <w:bCs/>
          <w:sz w:val="22"/>
          <w:szCs w:val="22"/>
          <w:lang w:val="pl-PL"/>
        </w:rPr>
        <w:t>realizuje we współpracy</w:t>
      </w:r>
      <w:r w:rsidR="002F64C0">
        <w:rPr>
          <w:rFonts w:ascii="Arial" w:hAnsi="Arial" w:cs="Arial"/>
          <w:bCs/>
          <w:sz w:val="22"/>
          <w:szCs w:val="22"/>
          <w:lang w:val="pl-PL"/>
        </w:rPr>
        <w:t xml:space="preserve"> z </w:t>
      </w:r>
      <w:r w:rsidR="00F37845">
        <w:rPr>
          <w:rFonts w:ascii="Arial" w:hAnsi="Arial" w:cs="Arial"/>
          <w:bCs/>
          <w:sz w:val="22"/>
          <w:szCs w:val="22"/>
          <w:lang w:val="pl-PL"/>
        </w:rPr>
        <w:t>innymi prz</w:t>
      </w:r>
      <w:r>
        <w:rPr>
          <w:rFonts w:ascii="Arial" w:hAnsi="Arial" w:cs="Arial"/>
          <w:bCs/>
          <w:sz w:val="22"/>
          <w:szCs w:val="22"/>
          <w:lang w:val="pl-PL"/>
        </w:rPr>
        <w:t xml:space="preserve">ewoźnikami, w tym z AWT – </w:t>
      </w:r>
      <w:r w:rsidR="0066027E">
        <w:rPr>
          <w:rFonts w:ascii="Arial" w:hAnsi="Arial" w:cs="Arial"/>
          <w:bCs/>
          <w:sz w:val="22"/>
          <w:szCs w:val="22"/>
          <w:lang w:val="pl-PL"/>
        </w:rPr>
        <w:t xml:space="preserve">czeskim </w:t>
      </w:r>
      <w:r w:rsidR="00F37845">
        <w:rPr>
          <w:rFonts w:ascii="Arial" w:hAnsi="Arial" w:cs="Arial"/>
          <w:bCs/>
          <w:sz w:val="22"/>
          <w:szCs w:val="22"/>
          <w:lang w:val="pl-PL"/>
        </w:rPr>
        <w:t xml:space="preserve">operatorem </w:t>
      </w:r>
      <w:r>
        <w:rPr>
          <w:rFonts w:ascii="Arial" w:hAnsi="Arial" w:cs="Arial"/>
          <w:bCs/>
          <w:sz w:val="22"/>
          <w:szCs w:val="22"/>
          <w:lang w:val="pl-PL"/>
        </w:rPr>
        <w:t>wchodzącym w skład Grupy PKP CARGO</w:t>
      </w:r>
      <w:r w:rsidR="0066027E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1E31BE" w:rsidRPr="00DF682C" w:rsidRDefault="00AC1BD9" w:rsidP="001E31BE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lastRenderedPageBreak/>
        <w:t>Grupa JSW</w:t>
      </w:r>
      <w:r w:rsidR="00F37845">
        <w:rPr>
          <w:rFonts w:ascii="Arial" w:hAnsi="Arial" w:cs="Arial"/>
          <w:bCs/>
          <w:sz w:val="22"/>
          <w:szCs w:val="22"/>
          <w:lang w:val="pl-PL"/>
        </w:rPr>
        <w:t xml:space="preserve"> jest wiodącym eksporterem węgla kamiennego i koksu w Europie. Większość przewozów realizuje Grupa PKP CARGO.</w:t>
      </w:r>
    </w:p>
    <w:p w:rsidR="004A7AE5" w:rsidRDefault="004A7AE5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DF682C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33FA1" w:rsidRPr="00F37845" w:rsidRDefault="00F33FA1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pl-PL"/>
        </w:rPr>
      </w:pPr>
      <w:r w:rsidRPr="00F37845">
        <w:rPr>
          <w:rFonts w:ascii="Arial" w:hAnsi="Arial" w:cs="Arial"/>
          <w:b/>
          <w:sz w:val="20"/>
          <w:szCs w:val="22"/>
          <w:lang w:val="pl-PL"/>
        </w:rPr>
        <w:t>Michał Wyciślik</w:t>
      </w:r>
    </w:p>
    <w:p w:rsidR="00EB5668" w:rsidRPr="00F37845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F37845">
        <w:rPr>
          <w:rFonts w:ascii="Arial" w:hAnsi="Arial" w:cs="Arial"/>
          <w:sz w:val="20"/>
          <w:szCs w:val="22"/>
          <w:lang w:val="pl-PL"/>
        </w:rPr>
        <w:t>Biuro Prasowe PKP CARGO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(+ 48) 663 290 </w:t>
      </w:r>
      <w:r w:rsidR="00241F21" w:rsidRPr="00DF682C">
        <w:rPr>
          <w:rFonts w:ascii="Arial" w:hAnsi="Arial" w:cs="Arial"/>
          <w:sz w:val="20"/>
          <w:szCs w:val="22"/>
          <w:lang w:val="pl-PL"/>
        </w:rPr>
        <w:t>110</w:t>
      </w:r>
    </w:p>
    <w:p w:rsidR="00EB5668" w:rsidRPr="00DF682C" w:rsidRDefault="00D51454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DF682C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6A1926" w:rsidRPr="00DF682C" w:rsidRDefault="006A1926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1C3832" w:rsidRDefault="001C3832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1C3832" w:rsidRDefault="001C3832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DF682C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F06D6F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B04BAC" w:rsidRPr="00DF682C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PKP CARGO </w:t>
      </w:r>
      <w:r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</w:t>
      </w:r>
      <w:r w:rsidR="00B04BAC" w:rsidRPr="00DF682C">
        <w:rPr>
          <w:rFonts w:ascii="Arial" w:hAnsi="Arial" w:cs="Arial"/>
          <w:sz w:val="16"/>
          <w:szCs w:val="16"/>
        </w:rPr>
        <w:t xml:space="preserve">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DF682C">
        <w:rPr>
          <w:rFonts w:ascii="Arial" w:hAnsi="Arial" w:cs="Arial"/>
          <w:sz w:val="16"/>
          <w:szCs w:val="16"/>
        </w:rPr>
        <w:t>kolejowym, a w maju przejęła 80 </w:t>
      </w:r>
      <w:r w:rsidR="00B04BAC" w:rsidRPr="00DF682C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</w:t>
      </w:r>
      <w:r w:rsidR="00971B84">
        <w:rPr>
          <w:rFonts w:ascii="Arial" w:hAnsi="Arial" w:cs="Arial"/>
          <w:sz w:val="16"/>
          <w:szCs w:val="16"/>
        </w:rPr>
        <w:t>chodzi w skład indeksów WIG30 i </w:t>
      </w:r>
      <w:r w:rsidRPr="00DF682C">
        <w:rPr>
          <w:rFonts w:ascii="Arial" w:hAnsi="Arial" w:cs="Arial"/>
          <w:sz w:val="16"/>
          <w:szCs w:val="16"/>
        </w:rPr>
        <w:t>mWIG40. Jej głównym akcjonariuszem pozostaje PKP S.A.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EB5668" w:rsidRPr="00DF682C" w:rsidRDefault="00EB5668" w:rsidP="009C7865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/>
          <w:sz w:val="18"/>
          <w:szCs w:val="22"/>
          <w:lang w:val="pl-PL"/>
        </w:rPr>
      </w:pPr>
    </w:p>
    <w:p w:rsidR="008F097E" w:rsidRPr="00DF682C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DF682C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54" w:rsidRDefault="00D51454" w:rsidP="000650FD">
      <w:r>
        <w:separator/>
      </w:r>
    </w:p>
  </w:endnote>
  <w:endnote w:type="continuationSeparator" w:id="0">
    <w:p w:rsidR="00D51454" w:rsidRDefault="00D51454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E5" w:rsidRPr="000878DB" w:rsidRDefault="004A7AE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951E7" wp14:editId="39A7FD69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4A7AE5" w:rsidRPr="000878DB" w:rsidRDefault="004A7AE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4A7AE5" w:rsidRPr="000878DB" w:rsidRDefault="004A7AE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54" w:rsidRDefault="00D51454" w:rsidP="000650FD">
      <w:r>
        <w:separator/>
      </w:r>
    </w:p>
  </w:footnote>
  <w:footnote w:type="continuationSeparator" w:id="0">
    <w:p w:rsidR="00D51454" w:rsidRDefault="00D51454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E5" w:rsidRDefault="004A7AE5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A5107DA" wp14:editId="31A6F031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AE5" w:rsidRPr="00AD71CD" w:rsidRDefault="004A7AE5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4A7AE5" w:rsidRPr="00CE489B" w:rsidRDefault="004A7AE5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537D"/>
    <w:rsid w:val="000878DB"/>
    <w:rsid w:val="000A0400"/>
    <w:rsid w:val="000A06DC"/>
    <w:rsid w:val="000A166E"/>
    <w:rsid w:val="000A59AD"/>
    <w:rsid w:val="000A6CD7"/>
    <w:rsid w:val="000B3909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4B72"/>
    <w:rsid w:val="001601B9"/>
    <w:rsid w:val="001668EE"/>
    <w:rsid w:val="00166EFB"/>
    <w:rsid w:val="001672E5"/>
    <w:rsid w:val="00195154"/>
    <w:rsid w:val="001958CB"/>
    <w:rsid w:val="00196741"/>
    <w:rsid w:val="001A0D4C"/>
    <w:rsid w:val="001A559E"/>
    <w:rsid w:val="001A5702"/>
    <w:rsid w:val="001A59D9"/>
    <w:rsid w:val="001C3832"/>
    <w:rsid w:val="001C7FEF"/>
    <w:rsid w:val="001D573F"/>
    <w:rsid w:val="001E1B87"/>
    <w:rsid w:val="001E24B0"/>
    <w:rsid w:val="001E31BE"/>
    <w:rsid w:val="001E339E"/>
    <w:rsid w:val="001F1126"/>
    <w:rsid w:val="001F3115"/>
    <w:rsid w:val="00216C72"/>
    <w:rsid w:val="00234C31"/>
    <w:rsid w:val="002373F8"/>
    <w:rsid w:val="00241897"/>
    <w:rsid w:val="00241F21"/>
    <w:rsid w:val="00242E4E"/>
    <w:rsid w:val="00245AAC"/>
    <w:rsid w:val="002526E5"/>
    <w:rsid w:val="00252C11"/>
    <w:rsid w:val="00256C20"/>
    <w:rsid w:val="00262320"/>
    <w:rsid w:val="002801B6"/>
    <w:rsid w:val="00282CCE"/>
    <w:rsid w:val="00286B55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27FC"/>
    <w:rsid w:val="002F3EC0"/>
    <w:rsid w:val="002F64C0"/>
    <w:rsid w:val="0030636B"/>
    <w:rsid w:val="003157A5"/>
    <w:rsid w:val="00315C45"/>
    <w:rsid w:val="00324C9E"/>
    <w:rsid w:val="00342A3C"/>
    <w:rsid w:val="0034529D"/>
    <w:rsid w:val="00353512"/>
    <w:rsid w:val="00356778"/>
    <w:rsid w:val="003605E7"/>
    <w:rsid w:val="0036212A"/>
    <w:rsid w:val="0036298F"/>
    <w:rsid w:val="0036472E"/>
    <w:rsid w:val="00382A67"/>
    <w:rsid w:val="00393875"/>
    <w:rsid w:val="00394C8F"/>
    <w:rsid w:val="003A1DD3"/>
    <w:rsid w:val="003A2415"/>
    <w:rsid w:val="003A37EC"/>
    <w:rsid w:val="003A47D5"/>
    <w:rsid w:val="003A763D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A7AE5"/>
    <w:rsid w:val="004B6C1F"/>
    <w:rsid w:val="004D2C48"/>
    <w:rsid w:val="004E1927"/>
    <w:rsid w:val="004E1EB5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44126"/>
    <w:rsid w:val="00544546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415A"/>
    <w:rsid w:val="005B499F"/>
    <w:rsid w:val="005C0B92"/>
    <w:rsid w:val="005C3DDC"/>
    <w:rsid w:val="005D094D"/>
    <w:rsid w:val="005D2127"/>
    <w:rsid w:val="005F4566"/>
    <w:rsid w:val="005F64B4"/>
    <w:rsid w:val="006012FA"/>
    <w:rsid w:val="00601731"/>
    <w:rsid w:val="0061484D"/>
    <w:rsid w:val="00631191"/>
    <w:rsid w:val="0063147D"/>
    <w:rsid w:val="006320F7"/>
    <w:rsid w:val="006325C5"/>
    <w:rsid w:val="00633635"/>
    <w:rsid w:val="006451F8"/>
    <w:rsid w:val="006579EF"/>
    <w:rsid w:val="0066027E"/>
    <w:rsid w:val="006641DA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2E18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7B08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97EDE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0CC1"/>
    <w:rsid w:val="00854684"/>
    <w:rsid w:val="008555CD"/>
    <w:rsid w:val="00856B21"/>
    <w:rsid w:val="0086176A"/>
    <w:rsid w:val="0086345F"/>
    <w:rsid w:val="00864091"/>
    <w:rsid w:val="00871489"/>
    <w:rsid w:val="008746DD"/>
    <w:rsid w:val="0087598E"/>
    <w:rsid w:val="008767DF"/>
    <w:rsid w:val="00877C15"/>
    <w:rsid w:val="00881A41"/>
    <w:rsid w:val="008831BB"/>
    <w:rsid w:val="00885773"/>
    <w:rsid w:val="00892F86"/>
    <w:rsid w:val="00895E9C"/>
    <w:rsid w:val="008967F1"/>
    <w:rsid w:val="008A1DFE"/>
    <w:rsid w:val="008A7E95"/>
    <w:rsid w:val="008B0D32"/>
    <w:rsid w:val="008B1D69"/>
    <w:rsid w:val="008B1E73"/>
    <w:rsid w:val="008B4AC0"/>
    <w:rsid w:val="008B6474"/>
    <w:rsid w:val="008C11B2"/>
    <w:rsid w:val="008C2507"/>
    <w:rsid w:val="008E02B6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19AF"/>
    <w:rsid w:val="00955EE2"/>
    <w:rsid w:val="00960714"/>
    <w:rsid w:val="00960B5F"/>
    <w:rsid w:val="00961779"/>
    <w:rsid w:val="00961C0D"/>
    <w:rsid w:val="00962404"/>
    <w:rsid w:val="00971B84"/>
    <w:rsid w:val="00976789"/>
    <w:rsid w:val="00980517"/>
    <w:rsid w:val="00982B9C"/>
    <w:rsid w:val="00994A2E"/>
    <w:rsid w:val="0099677E"/>
    <w:rsid w:val="009A1FDA"/>
    <w:rsid w:val="009A3F16"/>
    <w:rsid w:val="009A715C"/>
    <w:rsid w:val="009A7BD4"/>
    <w:rsid w:val="009B2B61"/>
    <w:rsid w:val="009C7865"/>
    <w:rsid w:val="009D394C"/>
    <w:rsid w:val="009D5FD8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A51"/>
    <w:rsid w:val="00A24F23"/>
    <w:rsid w:val="00A30F34"/>
    <w:rsid w:val="00A31C98"/>
    <w:rsid w:val="00A4003A"/>
    <w:rsid w:val="00A44427"/>
    <w:rsid w:val="00A45B93"/>
    <w:rsid w:val="00A6081C"/>
    <w:rsid w:val="00A67615"/>
    <w:rsid w:val="00A735B8"/>
    <w:rsid w:val="00A84610"/>
    <w:rsid w:val="00A87C8E"/>
    <w:rsid w:val="00A87F3F"/>
    <w:rsid w:val="00A91C13"/>
    <w:rsid w:val="00A96C13"/>
    <w:rsid w:val="00AA1A91"/>
    <w:rsid w:val="00AA4B41"/>
    <w:rsid w:val="00AB29CB"/>
    <w:rsid w:val="00AB63C7"/>
    <w:rsid w:val="00AB7528"/>
    <w:rsid w:val="00AC1BD9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52793"/>
    <w:rsid w:val="00B80C5F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2C95"/>
    <w:rsid w:val="00C15665"/>
    <w:rsid w:val="00C15793"/>
    <w:rsid w:val="00C34B34"/>
    <w:rsid w:val="00C369B6"/>
    <w:rsid w:val="00C42006"/>
    <w:rsid w:val="00C450EF"/>
    <w:rsid w:val="00C45B78"/>
    <w:rsid w:val="00C47A12"/>
    <w:rsid w:val="00C527BC"/>
    <w:rsid w:val="00C55294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C6031"/>
    <w:rsid w:val="00CD2CE3"/>
    <w:rsid w:val="00CD622B"/>
    <w:rsid w:val="00CE489B"/>
    <w:rsid w:val="00CF5AE3"/>
    <w:rsid w:val="00D01348"/>
    <w:rsid w:val="00D039C6"/>
    <w:rsid w:val="00D07CDB"/>
    <w:rsid w:val="00D10BB4"/>
    <w:rsid w:val="00D17520"/>
    <w:rsid w:val="00D20134"/>
    <w:rsid w:val="00D411E7"/>
    <w:rsid w:val="00D45D2D"/>
    <w:rsid w:val="00D51454"/>
    <w:rsid w:val="00D53004"/>
    <w:rsid w:val="00D62A30"/>
    <w:rsid w:val="00D63D24"/>
    <w:rsid w:val="00D64F04"/>
    <w:rsid w:val="00D64FAA"/>
    <w:rsid w:val="00D91476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37845"/>
    <w:rsid w:val="00F4513A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B78B3"/>
    <w:rsid w:val="00FC4652"/>
    <w:rsid w:val="00FD5178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8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8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8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8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8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E9DA06-81B6-442B-9376-39E2DF2A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1397</TotalTime>
  <Pages>1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38</cp:revision>
  <cp:lastPrinted>2016-03-31T15:55:00Z</cp:lastPrinted>
  <dcterms:created xsi:type="dcterms:W3CDTF">2016-04-15T10:21:00Z</dcterms:created>
  <dcterms:modified xsi:type="dcterms:W3CDTF">2016-06-01T07:15:00Z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